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0E1E" w14:textId="20711933" w:rsidR="007F3ED9" w:rsidRPr="00FC31B2" w:rsidRDefault="00E16BE4">
      <w:pPr>
        <w:rPr>
          <w:rFonts w:asciiTheme="minorHAnsi" w:hAnsiTheme="minorHAnsi"/>
          <w:b/>
          <w:sz w:val="32"/>
        </w:rPr>
      </w:pPr>
      <w:r w:rsidRPr="00E11818">
        <w:rPr>
          <w:noProof/>
        </w:rPr>
        <w:drawing>
          <wp:anchor distT="0" distB="0" distL="114300" distR="114300" simplePos="0" relativeHeight="251659264" behindDoc="0" locked="0" layoutInCell="1" allowOverlap="1" wp14:anchorId="2DE06F54" wp14:editId="69B876FB">
            <wp:simplePos x="0" y="0"/>
            <wp:positionH relativeFrom="margin">
              <wp:posOffset>2832100</wp:posOffset>
            </wp:positionH>
            <wp:positionV relativeFrom="paragraph">
              <wp:posOffset>88900</wp:posOffset>
            </wp:positionV>
            <wp:extent cx="1002872" cy="1034415"/>
            <wp:effectExtent l="0" t="0" r="0" b="0"/>
            <wp:wrapNone/>
            <wp:docPr id="18238533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85330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279" cy="104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A0E1F" w14:textId="7E8248FC" w:rsidR="00CA5698" w:rsidRPr="00FC31B2" w:rsidRDefault="00CA5698">
      <w:pPr>
        <w:rPr>
          <w:rFonts w:asciiTheme="minorHAnsi" w:hAnsiTheme="minorHAnsi"/>
          <w:b/>
          <w:sz w:val="32"/>
        </w:rPr>
      </w:pPr>
    </w:p>
    <w:p w14:paraId="3B5A0E20" w14:textId="77777777" w:rsidR="00CA5698" w:rsidRPr="00FC31B2" w:rsidRDefault="00CA5698">
      <w:pPr>
        <w:rPr>
          <w:rFonts w:asciiTheme="minorHAnsi" w:hAnsiTheme="minorHAnsi"/>
          <w:b/>
          <w:sz w:val="32"/>
        </w:rPr>
      </w:pPr>
    </w:p>
    <w:p w14:paraId="3B5A0E21" w14:textId="77777777" w:rsidR="00CA5698" w:rsidRPr="00FC31B2" w:rsidRDefault="00CA5698">
      <w:pPr>
        <w:rPr>
          <w:rFonts w:asciiTheme="minorHAnsi" w:hAnsiTheme="minorHAnsi"/>
          <w:b/>
          <w:sz w:val="32"/>
        </w:rPr>
      </w:pPr>
    </w:p>
    <w:p w14:paraId="3B5A0E22" w14:textId="7AB6381A" w:rsidR="00AD07D6" w:rsidRPr="00FC31B2" w:rsidRDefault="00AD07D6">
      <w:pPr>
        <w:rPr>
          <w:rFonts w:ascii="Rockwell" w:hAnsi="Rockwell"/>
          <w:noProof/>
          <w:sz w:val="22"/>
        </w:rPr>
      </w:pPr>
      <w:r w:rsidRPr="00FC31B2">
        <w:rPr>
          <w:rFonts w:ascii="Rockwell" w:hAnsi="Rockwell"/>
          <w:b/>
          <w:sz w:val="32"/>
        </w:rPr>
        <w:t>Welcome</w:t>
      </w:r>
      <w:r w:rsidR="00833BDD" w:rsidRPr="00FC31B2">
        <w:rPr>
          <w:rFonts w:ascii="Rockwell" w:hAnsi="Rockwell"/>
          <w:b/>
          <w:sz w:val="32"/>
        </w:rPr>
        <w:t xml:space="preserve"> to Compass Health</w:t>
      </w:r>
      <w:r w:rsidR="00DF230F">
        <w:rPr>
          <w:rFonts w:ascii="Rockwell" w:hAnsi="Rockwell"/>
          <w:b/>
          <w:sz w:val="32"/>
        </w:rPr>
        <w:t xml:space="preserve">                            </w:t>
      </w:r>
    </w:p>
    <w:p w14:paraId="3B5A0E23" w14:textId="77777777" w:rsidR="008C1CD3" w:rsidRPr="00FC31B2" w:rsidRDefault="008C1CD3" w:rsidP="008F66D3">
      <w:pPr>
        <w:rPr>
          <w:rFonts w:asciiTheme="minorHAnsi" w:hAnsiTheme="minorHAnsi"/>
          <w:noProof/>
          <w:sz w:val="22"/>
        </w:rPr>
      </w:pPr>
    </w:p>
    <w:p w14:paraId="3B5A0E24" w14:textId="77777777" w:rsidR="008C1CD3" w:rsidRPr="00FC31B2" w:rsidRDefault="008C1CD3" w:rsidP="008C1CD3">
      <w:pPr>
        <w:keepNext/>
        <w:framePr w:dropCap="drop" w:lines="2" w:wrap="around" w:vAnchor="text" w:hAnchor="text"/>
        <w:spacing w:line="460" w:lineRule="exact"/>
        <w:rPr>
          <w:rFonts w:asciiTheme="minorHAnsi" w:hAnsiTheme="minorHAnsi"/>
          <w:position w:val="-5"/>
          <w:sz w:val="20"/>
          <w:szCs w:val="20"/>
        </w:rPr>
      </w:pPr>
      <w:r w:rsidRPr="00FC31B2">
        <w:rPr>
          <w:rFonts w:asciiTheme="minorHAnsi" w:hAnsiTheme="minorHAnsi"/>
          <w:position w:val="-5"/>
          <w:sz w:val="54"/>
        </w:rPr>
        <w:t>W</w:t>
      </w:r>
    </w:p>
    <w:p w14:paraId="3B5A0E25" w14:textId="0F79F0E9" w:rsidR="00833BDD" w:rsidRPr="00F5041A" w:rsidRDefault="008C1CD3" w:rsidP="008C1CD3">
      <w:pPr>
        <w:pStyle w:val="BodyText"/>
        <w:rPr>
          <w:rFonts w:asciiTheme="minorHAnsi" w:hAnsiTheme="minorHAnsi"/>
          <w:sz w:val="22"/>
          <w:szCs w:val="22"/>
        </w:rPr>
      </w:pPr>
      <w:r w:rsidRPr="00F5041A">
        <w:rPr>
          <w:rFonts w:asciiTheme="minorHAnsi" w:hAnsiTheme="minorHAnsi"/>
          <w:sz w:val="22"/>
          <w:szCs w:val="22"/>
        </w:rPr>
        <w:t xml:space="preserve">e are </w:t>
      </w:r>
      <w:r w:rsidR="00DC2659" w:rsidRPr="00F5041A">
        <w:rPr>
          <w:rFonts w:asciiTheme="minorHAnsi" w:hAnsiTheme="minorHAnsi"/>
          <w:sz w:val="22"/>
          <w:szCs w:val="22"/>
        </w:rPr>
        <w:t xml:space="preserve">a non-profit licensed </w:t>
      </w:r>
      <w:r w:rsidR="00E921D9">
        <w:rPr>
          <w:rFonts w:asciiTheme="minorHAnsi" w:hAnsiTheme="minorHAnsi"/>
          <w:sz w:val="22"/>
          <w:szCs w:val="22"/>
        </w:rPr>
        <w:t>behavioral</w:t>
      </w:r>
      <w:r w:rsidR="00E921D9" w:rsidRPr="00F5041A">
        <w:rPr>
          <w:rFonts w:asciiTheme="minorHAnsi" w:hAnsiTheme="minorHAnsi"/>
          <w:sz w:val="22"/>
          <w:szCs w:val="22"/>
        </w:rPr>
        <w:t xml:space="preserve"> </w:t>
      </w:r>
      <w:r w:rsidRPr="00F5041A">
        <w:rPr>
          <w:rFonts w:asciiTheme="minorHAnsi" w:hAnsiTheme="minorHAnsi"/>
          <w:sz w:val="22"/>
          <w:szCs w:val="22"/>
        </w:rPr>
        <w:t>health agency.</w:t>
      </w:r>
      <w:r w:rsidR="00D86BCC" w:rsidRPr="00F5041A">
        <w:rPr>
          <w:rFonts w:asciiTheme="minorHAnsi" w:hAnsiTheme="minorHAnsi"/>
          <w:sz w:val="22"/>
          <w:szCs w:val="22"/>
        </w:rPr>
        <w:t xml:space="preserve"> </w:t>
      </w:r>
      <w:r w:rsidRPr="00F5041A">
        <w:rPr>
          <w:rFonts w:asciiTheme="minorHAnsi" w:hAnsiTheme="minorHAnsi"/>
          <w:sz w:val="22"/>
          <w:szCs w:val="22"/>
        </w:rPr>
        <w:t xml:space="preserve">We provide a comprehensive range of services to treat </w:t>
      </w:r>
      <w:r w:rsidR="00E921D9">
        <w:rPr>
          <w:rFonts w:asciiTheme="minorHAnsi" w:hAnsiTheme="minorHAnsi"/>
          <w:sz w:val="22"/>
          <w:szCs w:val="22"/>
        </w:rPr>
        <w:t>behavioral</w:t>
      </w:r>
      <w:r w:rsidR="00E921D9" w:rsidRPr="00F5041A">
        <w:rPr>
          <w:rFonts w:asciiTheme="minorHAnsi" w:hAnsiTheme="minorHAnsi"/>
          <w:sz w:val="22"/>
          <w:szCs w:val="22"/>
        </w:rPr>
        <w:t xml:space="preserve"> </w:t>
      </w:r>
      <w:r w:rsidRPr="00F5041A">
        <w:rPr>
          <w:rFonts w:asciiTheme="minorHAnsi" w:hAnsiTheme="minorHAnsi"/>
          <w:sz w:val="22"/>
          <w:szCs w:val="22"/>
        </w:rPr>
        <w:t xml:space="preserve">health </w:t>
      </w:r>
      <w:r w:rsidR="00833BDD" w:rsidRPr="00F5041A">
        <w:rPr>
          <w:rFonts w:asciiTheme="minorHAnsi" w:hAnsiTheme="minorHAnsi"/>
          <w:sz w:val="22"/>
          <w:szCs w:val="22"/>
        </w:rPr>
        <w:t xml:space="preserve">issues </w:t>
      </w:r>
      <w:r w:rsidR="00DC2659" w:rsidRPr="00F5041A">
        <w:rPr>
          <w:rFonts w:asciiTheme="minorHAnsi" w:hAnsiTheme="minorHAnsi"/>
          <w:sz w:val="22"/>
          <w:szCs w:val="22"/>
        </w:rPr>
        <w:t>for all ages and cultures.</w:t>
      </w:r>
      <w:r w:rsidR="00D86BCC" w:rsidRPr="00F5041A">
        <w:rPr>
          <w:rFonts w:asciiTheme="minorHAnsi" w:hAnsiTheme="minorHAnsi"/>
          <w:sz w:val="22"/>
          <w:szCs w:val="22"/>
        </w:rPr>
        <w:t xml:space="preserve"> </w:t>
      </w:r>
      <w:r w:rsidRPr="00F5041A">
        <w:rPr>
          <w:rFonts w:asciiTheme="minorHAnsi" w:hAnsiTheme="minorHAnsi"/>
          <w:sz w:val="22"/>
          <w:szCs w:val="22"/>
        </w:rPr>
        <w:t>Our services are available throughout Skagit, Island, San Juan</w:t>
      </w:r>
      <w:r w:rsidR="00E921D9">
        <w:rPr>
          <w:rFonts w:asciiTheme="minorHAnsi" w:hAnsiTheme="minorHAnsi"/>
          <w:sz w:val="22"/>
          <w:szCs w:val="22"/>
        </w:rPr>
        <w:t xml:space="preserve">, </w:t>
      </w:r>
      <w:r w:rsidRPr="00F5041A">
        <w:rPr>
          <w:rFonts w:asciiTheme="minorHAnsi" w:hAnsiTheme="minorHAnsi"/>
          <w:sz w:val="22"/>
          <w:szCs w:val="22"/>
        </w:rPr>
        <w:t xml:space="preserve"> Snohomish</w:t>
      </w:r>
      <w:r w:rsidR="00E921D9">
        <w:rPr>
          <w:rFonts w:asciiTheme="minorHAnsi" w:hAnsiTheme="minorHAnsi"/>
          <w:sz w:val="22"/>
          <w:szCs w:val="22"/>
        </w:rPr>
        <w:t xml:space="preserve"> and Whatcom</w:t>
      </w:r>
      <w:r w:rsidRPr="00F5041A">
        <w:rPr>
          <w:rFonts w:asciiTheme="minorHAnsi" w:hAnsiTheme="minorHAnsi"/>
          <w:sz w:val="22"/>
          <w:szCs w:val="22"/>
        </w:rPr>
        <w:t xml:space="preserve"> Counties</w:t>
      </w:r>
      <w:r w:rsidR="00642EE4">
        <w:rPr>
          <w:rFonts w:asciiTheme="minorHAnsi" w:hAnsiTheme="minorHAnsi"/>
          <w:sz w:val="22"/>
          <w:szCs w:val="22"/>
        </w:rPr>
        <w:t>,</w:t>
      </w:r>
      <w:r w:rsidRPr="00F5041A">
        <w:rPr>
          <w:rFonts w:asciiTheme="minorHAnsi" w:hAnsiTheme="minorHAnsi"/>
          <w:sz w:val="22"/>
          <w:szCs w:val="22"/>
        </w:rPr>
        <w:t xml:space="preserve"> with offices in many locations.</w:t>
      </w:r>
      <w:r w:rsidR="00D86BCC" w:rsidRPr="00F5041A">
        <w:rPr>
          <w:rFonts w:asciiTheme="minorHAnsi" w:hAnsiTheme="minorHAnsi"/>
          <w:sz w:val="22"/>
          <w:szCs w:val="22"/>
        </w:rPr>
        <w:t xml:space="preserve"> </w:t>
      </w:r>
      <w:r w:rsidR="00651A4E" w:rsidRPr="00F5041A">
        <w:rPr>
          <w:rFonts w:asciiTheme="minorHAnsi" w:hAnsiTheme="minorHAnsi"/>
          <w:sz w:val="22"/>
          <w:szCs w:val="22"/>
        </w:rPr>
        <w:t xml:space="preserve">In some locations, we are also able to offer </w:t>
      </w:r>
      <w:r w:rsidR="00E921D9">
        <w:rPr>
          <w:rFonts w:asciiTheme="minorHAnsi" w:hAnsiTheme="minorHAnsi"/>
          <w:sz w:val="22"/>
          <w:szCs w:val="22"/>
        </w:rPr>
        <w:t>substance use disorder</w:t>
      </w:r>
      <w:r w:rsidR="00651A4E" w:rsidRPr="00F5041A">
        <w:rPr>
          <w:rFonts w:asciiTheme="minorHAnsi" w:hAnsiTheme="minorHAnsi"/>
          <w:sz w:val="22"/>
          <w:szCs w:val="22"/>
        </w:rPr>
        <w:t xml:space="preserve"> treatment servi</w:t>
      </w:r>
      <w:r w:rsidR="00CA5698" w:rsidRPr="00F5041A">
        <w:rPr>
          <w:rFonts w:asciiTheme="minorHAnsi" w:hAnsiTheme="minorHAnsi"/>
          <w:sz w:val="22"/>
          <w:szCs w:val="22"/>
        </w:rPr>
        <w:t>c</w:t>
      </w:r>
      <w:r w:rsidR="00DC2659" w:rsidRPr="00F5041A">
        <w:rPr>
          <w:rFonts w:asciiTheme="minorHAnsi" w:hAnsiTheme="minorHAnsi"/>
          <w:sz w:val="22"/>
          <w:szCs w:val="22"/>
        </w:rPr>
        <w:t>es.</w:t>
      </w:r>
    </w:p>
    <w:p w14:paraId="3B5A0E26" w14:textId="77777777" w:rsidR="00833BDD" w:rsidRPr="00F5041A" w:rsidRDefault="00833BDD" w:rsidP="008C1CD3">
      <w:pPr>
        <w:pStyle w:val="BodyText"/>
        <w:rPr>
          <w:rFonts w:asciiTheme="minorHAnsi" w:hAnsiTheme="minorHAnsi"/>
          <w:sz w:val="22"/>
          <w:szCs w:val="22"/>
        </w:rPr>
      </w:pPr>
    </w:p>
    <w:p w14:paraId="3B5A0E27" w14:textId="6DDCD57E" w:rsidR="00833BDD" w:rsidRPr="00F5041A" w:rsidRDefault="008C1CD3" w:rsidP="008C1CD3">
      <w:pPr>
        <w:pStyle w:val="BodyText"/>
        <w:rPr>
          <w:rFonts w:asciiTheme="minorHAnsi" w:hAnsiTheme="minorHAnsi"/>
          <w:sz w:val="22"/>
          <w:szCs w:val="22"/>
        </w:rPr>
      </w:pPr>
      <w:r w:rsidRPr="00F5041A">
        <w:rPr>
          <w:rFonts w:asciiTheme="minorHAnsi" w:hAnsiTheme="minorHAnsi"/>
          <w:sz w:val="22"/>
          <w:szCs w:val="22"/>
        </w:rPr>
        <w:t xml:space="preserve">Compass Health has </w:t>
      </w:r>
      <w:r w:rsidR="006C704A" w:rsidRPr="00F5041A">
        <w:rPr>
          <w:rFonts w:asciiTheme="minorHAnsi" w:hAnsiTheme="minorHAnsi"/>
          <w:sz w:val="22"/>
          <w:szCs w:val="22"/>
        </w:rPr>
        <w:t>contract</w:t>
      </w:r>
      <w:r w:rsidR="00642EE4">
        <w:rPr>
          <w:rFonts w:asciiTheme="minorHAnsi" w:hAnsiTheme="minorHAnsi"/>
          <w:sz w:val="22"/>
          <w:szCs w:val="22"/>
        </w:rPr>
        <w:t>s</w:t>
      </w:r>
      <w:r w:rsidR="006C704A" w:rsidRPr="00F5041A">
        <w:rPr>
          <w:rFonts w:asciiTheme="minorHAnsi" w:hAnsiTheme="minorHAnsi"/>
          <w:sz w:val="22"/>
          <w:szCs w:val="22"/>
        </w:rPr>
        <w:t xml:space="preserve"> with </w:t>
      </w:r>
      <w:r w:rsidR="00AF6329">
        <w:rPr>
          <w:rFonts w:asciiTheme="minorHAnsi" w:hAnsiTheme="minorHAnsi"/>
          <w:sz w:val="22"/>
          <w:szCs w:val="22"/>
        </w:rPr>
        <w:t>the five Washington Apple Health Pla</w:t>
      </w:r>
      <w:r w:rsidR="005278EC">
        <w:rPr>
          <w:rFonts w:asciiTheme="minorHAnsi" w:hAnsiTheme="minorHAnsi"/>
          <w:sz w:val="22"/>
          <w:szCs w:val="22"/>
        </w:rPr>
        <w:t>ns (</w:t>
      </w:r>
      <w:r w:rsidR="00914F30">
        <w:rPr>
          <w:rFonts w:asciiTheme="minorHAnsi" w:hAnsiTheme="minorHAnsi"/>
          <w:sz w:val="22"/>
          <w:szCs w:val="22"/>
        </w:rPr>
        <w:t>Wellpoint</w:t>
      </w:r>
      <w:r w:rsidR="00AF6329">
        <w:rPr>
          <w:rFonts w:asciiTheme="minorHAnsi" w:hAnsiTheme="minorHAnsi"/>
          <w:sz w:val="22"/>
          <w:szCs w:val="22"/>
        </w:rPr>
        <w:t>, C</w:t>
      </w:r>
      <w:r w:rsidR="00EF3E2B">
        <w:rPr>
          <w:rFonts w:asciiTheme="minorHAnsi" w:hAnsiTheme="minorHAnsi"/>
          <w:sz w:val="22"/>
          <w:szCs w:val="22"/>
        </w:rPr>
        <w:t>ommunity</w:t>
      </w:r>
      <w:r w:rsidR="00AF6329">
        <w:rPr>
          <w:rFonts w:asciiTheme="minorHAnsi" w:hAnsiTheme="minorHAnsi"/>
          <w:sz w:val="22"/>
          <w:szCs w:val="22"/>
        </w:rPr>
        <w:t xml:space="preserve"> Health Plan of Washington, Coordinated Care, Molina, and United</w:t>
      </w:r>
      <w:r w:rsidR="00642EE4">
        <w:rPr>
          <w:rFonts w:asciiTheme="minorHAnsi" w:hAnsiTheme="minorHAnsi"/>
          <w:sz w:val="22"/>
          <w:szCs w:val="22"/>
        </w:rPr>
        <w:t xml:space="preserve"> Healthcare</w:t>
      </w:r>
      <w:r w:rsidR="005278EC">
        <w:rPr>
          <w:rFonts w:asciiTheme="minorHAnsi" w:hAnsiTheme="minorHAnsi"/>
          <w:sz w:val="22"/>
          <w:szCs w:val="22"/>
        </w:rPr>
        <w:t>)</w:t>
      </w:r>
      <w:r w:rsidRPr="00F5041A">
        <w:rPr>
          <w:rFonts w:asciiTheme="minorHAnsi" w:hAnsiTheme="minorHAnsi"/>
          <w:sz w:val="22"/>
          <w:szCs w:val="22"/>
        </w:rPr>
        <w:t xml:space="preserve"> to provide </w:t>
      </w:r>
      <w:r w:rsidR="00E921D9">
        <w:rPr>
          <w:rFonts w:asciiTheme="minorHAnsi" w:hAnsiTheme="minorHAnsi"/>
          <w:sz w:val="22"/>
          <w:szCs w:val="22"/>
        </w:rPr>
        <w:t>behavioral</w:t>
      </w:r>
      <w:r w:rsidR="00E921D9" w:rsidRPr="00F5041A">
        <w:rPr>
          <w:rFonts w:asciiTheme="minorHAnsi" w:hAnsiTheme="minorHAnsi"/>
          <w:sz w:val="22"/>
          <w:szCs w:val="22"/>
        </w:rPr>
        <w:t xml:space="preserve"> </w:t>
      </w:r>
      <w:r w:rsidR="00CA5698" w:rsidRPr="00F5041A">
        <w:rPr>
          <w:rFonts w:asciiTheme="minorHAnsi" w:hAnsiTheme="minorHAnsi"/>
          <w:sz w:val="22"/>
          <w:szCs w:val="22"/>
        </w:rPr>
        <w:t>health</w:t>
      </w:r>
      <w:r w:rsidRPr="00F5041A">
        <w:rPr>
          <w:rFonts w:asciiTheme="minorHAnsi" w:hAnsiTheme="minorHAnsi"/>
          <w:sz w:val="22"/>
          <w:szCs w:val="22"/>
        </w:rPr>
        <w:t xml:space="preserve"> services through </w:t>
      </w:r>
      <w:r w:rsidR="00AF6329">
        <w:rPr>
          <w:rFonts w:asciiTheme="minorHAnsi" w:hAnsiTheme="minorHAnsi"/>
          <w:sz w:val="22"/>
          <w:szCs w:val="22"/>
        </w:rPr>
        <w:t>Medicaid</w:t>
      </w:r>
      <w:r w:rsidRPr="00F5041A">
        <w:rPr>
          <w:rFonts w:asciiTheme="minorHAnsi" w:hAnsiTheme="minorHAnsi"/>
          <w:sz w:val="22"/>
          <w:szCs w:val="22"/>
        </w:rPr>
        <w:t>.</w:t>
      </w:r>
      <w:r w:rsidR="00833BDD" w:rsidRPr="00F5041A">
        <w:rPr>
          <w:rFonts w:asciiTheme="minorHAnsi" w:hAnsiTheme="minorHAnsi"/>
          <w:sz w:val="22"/>
          <w:szCs w:val="22"/>
        </w:rPr>
        <w:t xml:space="preserve"> </w:t>
      </w:r>
      <w:r w:rsidR="000269A7" w:rsidRPr="00F5041A">
        <w:rPr>
          <w:rFonts w:asciiTheme="minorHAnsi" w:hAnsiTheme="minorHAnsi"/>
          <w:sz w:val="22"/>
          <w:szCs w:val="22"/>
        </w:rPr>
        <w:t>We also contract with a variety of private insurance carriers</w:t>
      </w:r>
      <w:r w:rsidR="00E921D9">
        <w:rPr>
          <w:rFonts w:asciiTheme="minorHAnsi" w:hAnsiTheme="minorHAnsi"/>
          <w:sz w:val="22"/>
          <w:szCs w:val="22"/>
        </w:rPr>
        <w:t xml:space="preserve"> and have grants to assist certain populations.</w:t>
      </w:r>
    </w:p>
    <w:p w14:paraId="3B5A0E28" w14:textId="77777777" w:rsidR="00833BDD" w:rsidRPr="00F5041A" w:rsidRDefault="00833BDD" w:rsidP="008C1CD3">
      <w:pPr>
        <w:pStyle w:val="BodyText"/>
        <w:rPr>
          <w:rFonts w:asciiTheme="minorHAnsi" w:hAnsiTheme="minorHAnsi"/>
          <w:sz w:val="22"/>
          <w:szCs w:val="22"/>
        </w:rPr>
      </w:pPr>
    </w:p>
    <w:p w14:paraId="3B5A0E29" w14:textId="3458E251" w:rsidR="008C1CD3" w:rsidRPr="00F5041A" w:rsidRDefault="008C1CD3" w:rsidP="008C1CD3">
      <w:pPr>
        <w:pStyle w:val="BodyText"/>
        <w:rPr>
          <w:rFonts w:asciiTheme="minorHAnsi" w:hAnsiTheme="minorHAnsi"/>
          <w:sz w:val="22"/>
          <w:szCs w:val="22"/>
        </w:rPr>
      </w:pPr>
      <w:r w:rsidRPr="00F5041A">
        <w:rPr>
          <w:rFonts w:asciiTheme="minorHAnsi" w:hAnsiTheme="minorHAnsi"/>
          <w:sz w:val="22"/>
          <w:szCs w:val="22"/>
        </w:rPr>
        <w:t xml:space="preserve">Your individual needs </w:t>
      </w:r>
      <w:r w:rsidR="00833BDD" w:rsidRPr="00F5041A">
        <w:rPr>
          <w:rFonts w:asciiTheme="minorHAnsi" w:hAnsiTheme="minorHAnsi"/>
          <w:sz w:val="22"/>
          <w:szCs w:val="22"/>
        </w:rPr>
        <w:t>will be</w:t>
      </w:r>
      <w:r w:rsidRPr="00F5041A">
        <w:rPr>
          <w:rFonts w:asciiTheme="minorHAnsi" w:hAnsiTheme="minorHAnsi"/>
          <w:sz w:val="22"/>
          <w:szCs w:val="22"/>
        </w:rPr>
        <w:t xml:space="preserve"> matched with the appropriate care and services</w:t>
      </w:r>
      <w:r w:rsidR="00642EE4">
        <w:rPr>
          <w:rFonts w:asciiTheme="minorHAnsi" w:hAnsiTheme="minorHAnsi"/>
          <w:sz w:val="22"/>
          <w:szCs w:val="22"/>
        </w:rPr>
        <w:t>, to make your experience with Compass as positive and effective as possible</w:t>
      </w:r>
      <w:r w:rsidRPr="00F5041A">
        <w:rPr>
          <w:rFonts w:asciiTheme="minorHAnsi" w:hAnsiTheme="minorHAnsi"/>
          <w:sz w:val="22"/>
          <w:szCs w:val="22"/>
        </w:rPr>
        <w:t xml:space="preserve">. </w:t>
      </w:r>
    </w:p>
    <w:p w14:paraId="3B5A0E2A" w14:textId="77777777" w:rsidR="008C1CD3" w:rsidRPr="00F5041A" w:rsidRDefault="008C1CD3" w:rsidP="008C1CD3">
      <w:pPr>
        <w:rPr>
          <w:rFonts w:asciiTheme="minorHAnsi" w:hAnsiTheme="minorHAnsi"/>
          <w:noProof/>
          <w:sz w:val="22"/>
          <w:szCs w:val="22"/>
        </w:rPr>
      </w:pPr>
    </w:p>
    <w:p w14:paraId="3B5A0E2B" w14:textId="742E3D96" w:rsidR="00AD07D6" w:rsidRPr="00F5041A" w:rsidRDefault="008F66D3">
      <w:pPr>
        <w:pStyle w:val="BodyText"/>
        <w:rPr>
          <w:rFonts w:asciiTheme="minorHAnsi" w:hAnsiTheme="minorHAnsi"/>
          <w:sz w:val="22"/>
          <w:szCs w:val="22"/>
        </w:rPr>
      </w:pPr>
      <w:r w:rsidRPr="00F5041A">
        <w:rPr>
          <w:rFonts w:asciiTheme="minorHAnsi" w:hAnsiTheme="minorHAnsi"/>
          <w:sz w:val="22"/>
          <w:szCs w:val="22"/>
        </w:rPr>
        <w:t>Compass Health is</w:t>
      </w:r>
      <w:r w:rsidR="00AD07D6" w:rsidRPr="00F5041A">
        <w:rPr>
          <w:rFonts w:asciiTheme="minorHAnsi" w:hAnsiTheme="minorHAnsi"/>
          <w:sz w:val="22"/>
          <w:szCs w:val="22"/>
        </w:rPr>
        <w:t xml:space="preserve"> committed to complying fully with the Americans with Disabilities Act and applicable state and local law, and ensuring equal opportunity services and employment for persons with disabilities.</w:t>
      </w:r>
      <w:r w:rsidR="00D86BCC" w:rsidRPr="00F5041A">
        <w:rPr>
          <w:rFonts w:asciiTheme="minorHAnsi" w:hAnsiTheme="minorHAnsi"/>
          <w:sz w:val="22"/>
          <w:szCs w:val="22"/>
        </w:rPr>
        <w:t xml:space="preserve"> </w:t>
      </w:r>
      <w:r w:rsidRPr="00F5041A">
        <w:rPr>
          <w:rFonts w:asciiTheme="minorHAnsi" w:hAnsiTheme="minorHAnsi"/>
          <w:sz w:val="22"/>
          <w:szCs w:val="22"/>
        </w:rPr>
        <w:t>Compass Health</w:t>
      </w:r>
      <w:r w:rsidR="00AD07D6" w:rsidRPr="00F5041A">
        <w:rPr>
          <w:rFonts w:asciiTheme="minorHAnsi" w:hAnsiTheme="minorHAnsi"/>
          <w:sz w:val="22"/>
          <w:szCs w:val="22"/>
        </w:rPr>
        <w:t xml:space="preserve"> provide</w:t>
      </w:r>
      <w:r w:rsidRPr="00F5041A">
        <w:rPr>
          <w:rFonts w:asciiTheme="minorHAnsi" w:hAnsiTheme="minorHAnsi"/>
          <w:sz w:val="22"/>
          <w:szCs w:val="22"/>
        </w:rPr>
        <w:t>s</w:t>
      </w:r>
      <w:r w:rsidR="00AD07D6" w:rsidRPr="00F5041A">
        <w:rPr>
          <w:rFonts w:asciiTheme="minorHAnsi" w:hAnsiTheme="minorHAnsi"/>
          <w:sz w:val="22"/>
          <w:szCs w:val="22"/>
        </w:rPr>
        <w:t xml:space="preserve"> equal opportunity, equal treatment, and non-discrimination in its clinical and employment practices.</w:t>
      </w:r>
      <w:r w:rsidR="00D86BCC" w:rsidRPr="00F5041A">
        <w:rPr>
          <w:rFonts w:asciiTheme="minorHAnsi" w:hAnsiTheme="minorHAnsi"/>
          <w:sz w:val="22"/>
          <w:szCs w:val="22"/>
        </w:rPr>
        <w:t xml:space="preserve"> </w:t>
      </w:r>
      <w:r w:rsidR="00AD07D6" w:rsidRPr="00F5041A">
        <w:rPr>
          <w:rFonts w:asciiTheme="minorHAnsi" w:hAnsiTheme="minorHAnsi"/>
          <w:sz w:val="22"/>
          <w:szCs w:val="22"/>
        </w:rPr>
        <w:t>No one is denied opportunities for treatment, volunteerism, or employment on the basis of race, color, religion, creed, national origin, age, gender, marital status, sexual orientation, military status, Vietnam-era veteran, or disability.</w:t>
      </w:r>
      <w:r w:rsidR="00D86BCC" w:rsidRPr="00F5041A">
        <w:rPr>
          <w:rFonts w:asciiTheme="minorHAnsi" w:hAnsiTheme="minorHAnsi"/>
          <w:sz w:val="22"/>
          <w:szCs w:val="22"/>
        </w:rPr>
        <w:t xml:space="preserve"> </w:t>
      </w:r>
      <w:r w:rsidRPr="00F5041A">
        <w:rPr>
          <w:rFonts w:asciiTheme="minorHAnsi" w:hAnsiTheme="minorHAnsi"/>
          <w:sz w:val="22"/>
          <w:szCs w:val="22"/>
        </w:rPr>
        <w:t>Compass Health</w:t>
      </w:r>
      <w:r w:rsidR="00AD07D6" w:rsidRPr="00F5041A">
        <w:rPr>
          <w:rFonts w:asciiTheme="minorHAnsi" w:hAnsiTheme="minorHAnsi"/>
          <w:sz w:val="22"/>
          <w:szCs w:val="22"/>
        </w:rPr>
        <w:t xml:space="preserve"> will make reasonable accommodation for persons with disabilities.</w:t>
      </w:r>
    </w:p>
    <w:p w14:paraId="3B5A0E2C" w14:textId="77777777" w:rsidR="00AD07D6" w:rsidRPr="00F5041A" w:rsidRDefault="00AD07D6">
      <w:pPr>
        <w:rPr>
          <w:rFonts w:asciiTheme="minorHAnsi" w:hAnsiTheme="minorHAnsi"/>
          <w:noProof/>
          <w:sz w:val="22"/>
          <w:szCs w:val="22"/>
        </w:rPr>
      </w:pPr>
    </w:p>
    <w:p w14:paraId="3B5A0E2D" w14:textId="77777777" w:rsidR="00AD07D6" w:rsidRPr="00F5041A" w:rsidRDefault="00AD07D6">
      <w:pPr>
        <w:rPr>
          <w:rFonts w:ascii="Rockwell" w:hAnsi="Rockwell"/>
          <w:b/>
          <w:sz w:val="22"/>
          <w:szCs w:val="22"/>
        </w:rPr>
      </w:pPr>
      <w:r w:rsidRPr="00F5041A">
        <w:rPr>
          <w:rFonts w:ascii="Rockwell" w:hAnsi="Rockwell"/>
          <w:b/>
          <w:sz w:val="22"/>
          <w:szCs w:val="22"/>
        </w:rPr>
        <w:t>Working with your Clinician</w:t>
      </w:r>
    </w:p>
    <w:p w14:paraId="019AF159" w14:textId="06595D28" w:rsidR="00040C6F" w:rsidRDefault="00AD07D6">
      <w:pPr>
        <w:rPr>
          <w:rFonts w:asciiTheme="minorHAnsi" w:hAnsiTheme="minorHAnsi"/>
          <w:noProof/>
          <w:sz w:val="22"/>
          <w:szCs w:val="22"/>
        </w:rPr>
      </w:pPr>
      <w:r w:rsidRPr="00CB7804">
        <w:rPr>
          <w:rFonts w:asciiTheme="minorHAnsi" w:hAnsiTheme="minorHAnsi"/>
          <w:sz w:val="22"/>
          <w:szCs w:val="22"/>
        </w:rPr>
        <w:t xml:space="preserve">At the assessment appointment you will be </w:t>
      </w:r>
      <w:r w:rsidR="008F66D3" w:rsidRPr="00CB7804">
        <w:rPr>
          <w:rFonts w:asciiTheme="minorHAnsi" w:hAnsiTheme="minorHAnsi"/>
          <w:sz w:val="22"/>
          <w:szCs w:val="22"/>
        </w:rPr>
        <w:t xml:space="preserve">meeting with a professional who will establish whether you </w:t>
      </w:r>
      <w:r w:rsidR="00642EE4" w:rsidRPr="00CB7804">
        <w:rPr>
          <w:rFonts w:asciiTheme="minorHAnsi" w:hAnsiTheme="minorHAnsi"/>
          <w:sz w:val="22"/>
          <w:szCs w:val="22"/>
        </w:rPr>
        <w:t xml:space="preserve">have a behavioral health diagnosis and </w:t>
      </w:r>
      <w:r w:rsidR="008F66D3" w:rsidRPr="00CB7804">
        <w:rPr>
          <w:rFonts w:asciiTheme="minorHAnsi" w:hAnsiTheme="minorHAnsi"/>
          <w:sz w:val="22"/>
          <w:szCs w:val="22"/>
        </w:rPr>
        <w:t>meet</w:t>
      </w:r>
      <w:r w:rsidR="000269A7" w:rsidRPr="00CB7804">
        <w:rPr>
          <w:rFonts w:asciiTheme="minorHAnsi" w:hAnsiTheme="minorHAnsi"/>
          <w:sz w:val="22"/>
          <w:szCs w:val="22"/>
        </w:rPr>
        <w:t xml:space="preserve"> the medical necessity criteria established by your insurer.</w:t>
      </w:r>
      <w:r w:rsidR="00D86BCC" w:rsidRPr="00CB7804">
        <w:rPr>
          <w:rFonts w:asciiTheme="minorHAnsi" w:hAnsiTheme="minorHAnsi"/>
          <w:sz w:val="22"/>
          <w:szCs w:val="22"/>
        </w:rPr>
        <w:t xml:space="preserve"> </w:t>
      </w:r>
      <w:r w:rsidR="008F66D3" w:rsidRPr="00CB7804">
        <w:rPr>
          <w:rFonts w:asciiTheme="minorHAnsi" w:hAnsiTheme="minorHAnsi"/>
          <w:sz w:val="22"/>
          <w:szCs w:val="22"/>
        </w:rPr>
        <w:t>If</w:t>
      </w:r>
      <w:r w:rsidR="008F66D3" w:rsidRPr="00F5041A">
        <w:rPr>
          <w:rFonts w:asciiTheme="minorHAnsi" w:hAnsiTheme="minorHAnsi"/>
          <w:sz w:val="22"/>
          <w:szCs w:val="22"/>
        </w:rPr>
        <w:t xml:space="preserve"> you are eligible for ongoing services, you will be </w:t>
      </w:r>
      <w:r w:rsidR="00642EE4">
        <w:rPr>
          <w:rFonts w:asciiTheme="minorHAnsi" w:hAnsiTheme="minorHAnsi"/>
          <w:sz w:val="22"/>
          <w:szCs w:val="22"/>
        </w:rPr>
        <w:t>c</w:t>
      </w:r>
      <w:r w:rsidRPr="00F5041A">
        <w:rPr>
          <w:rFonts w:asciiTheme="minorHAnsi" w:hAnsiTheme="minorHAnsi"/>
          <w:sz w:val="22"/>
          <w:szCs w:val="22"/>
        </w:rPr>
        <w:t xml:space="preserve">onnected with a clinician </w:t>
      </w:r>
      <w:r w:rsidR="008C1CD3" w:rsidRPr="00F5041A">
        <w:rPr>
          <w:rFonts w:asciiTheme="minorHAnsi" w:hAnsiTheme="minorHAnsi"/>
          <w:sz w:val="22"/>
          <w:szCs w:val="22"/>
        </w:rPr>
        <w:t xml:space="preserve">who will work with you to develop </w:t>
      </w:r>
      <w:r w:rsidR="008C1CD3" w:rsidRPr="00F5041A">
        <w:rPr>
          <w:rFonts w:asciiTheme="minorHAnsi" w:hAnsiTheme="minorHAnsi"/>
          <w:noProof/>
          <w:sz w:val="22"/>
          <w:szCs w:val="22"/>
        </w:rPr>
        <w:t>a treatment plan</w:t>
      </w:r>
      <w:r w:rsidR="00B053BC" w:rsidRPr="00F5041A">
        <w:rPr>
          <w:rFonts w:asciiTheme="minorHAnsi" w:hAnsiTheme="minorHAnsi"/>
          <w:noProof/>
          <w:sz w:val="22"/>
          <w:szCs w:val="22"/>
        </w:rPr>
        <w:t>.</w:t>
      </w:r>
      <w:r w:rsidR="00642EE4">
        <w:rPr>
          <w:rFonts w:asciiTheme="minorHAnsi" w:hAnsiTheme="minorHAnsi"/>
          <w:noProof/>
          <w:sz w:val="22"/>
          <w:szCs w:val="22"/>
        </w:rPr>
        <w:t xml:space="preserve"> </w:t>
      </w:r>
      <w:r w:rsidR="00B053BC" w:rsidRPr="00F5041A">
        <w:rPr>
          <w:rFonts w:asciiTheme="minorHAnsi" w:hAnsiTheme="minorHAnsi"/>
          <w:noProof/>
          <w:sz w:val="22"/>
          <w:szCs w:val="22"/>
        </w:rPr>
        <w:t xml:space="preserve">This </w:t>
      </w:r>
      <w:r w:rsidRPr="00F5041A">
        <w:rPr>
          <w:rFonts w:asciiTheme="minorHAnsi" w:hAnsiTheme="minorHAnsi"/>
          <w:noProof/>
          <w:sz w:val="22"/>
          <w:szCs w:val="22"/>
        </w:rPr>
        <w:t xml:space="preserve">is the person you should talk to </w:t>
      </w:r>
    </w:p>
    <w:p w14:paraId="47154EAA" w14:textId="77777777" w:rsidR="00040C6F" w:rsidRDefault="00040C6F">
      <w:pPr>
        <w:rPr>
          <w:rFonts w:asciiTheme="minorHAnsi" w:hAnsiTheme="minorHAnsi"/>
          <w:noProof/>
          <w:sz w:val="22"/>
          <w:szCs w:val="22"/>
        </w:rPr>
      </w:pPr>
    </w:p>
    <w:p w14:paraId="65742B8F" w14:textId="77777777" w:rsidR="00040C6F" w:rsidRDefault="00040C6F">
      <w:pPr>
        <w:rPr>
          <w:rFonts w:asciiTheme="minorHAnsi" w:hAnsiTheme="minorHAnsi"/>
          <w:noProof/>
          <w:sz w:val="22"/>
          <w:szCs w:val="22"/>
        </w:rPr>
      </w:pPr>
    </w:p>
    <w:p w14:paraId="12E06E39" w14:textId="77777777" w:rsidR="00040C6F" w:rsidRDefault="00040C6F">
      <w:pPr>
        <w:rPr>
          <w:rFonts w:asciiTheme="minorHAnsi" w:hAnsiTheme="minorHAnsi"/>
          <w:noProof/>
          <w:sz w:val="22"/>
          <w:szCs w:val="22"/>
        </w:rPr>
      </w:pPr>
    </w:p>
    <w:p w14:paraId="30F56385" w14:textId="77777777" w:rsidR="00040C6F" w:rsidRDefault="00040C6F">
      <w:pPr>
        <w:rPr>
          <w:rFonts w:asciiTheme="minorHAnsi" w:hAnsiTheme="minorHAnsi"/>
          <w:noProof/>
          <w:sz w:val="22"/>
          <w:szCs w:val="22"/>
        </w:rPr>
      </w:pPr>
    </w:p>
    <w:p w14:paraId="49C3C658" w14:textId="77777777" w:rsidR="00040C6F" w:rsidRDefault="00040C6F">
      <w:pPr>
        <w:rPr>
          <w:rFonts w:asciiTheme="minorHAnsi" w:hAnsiTheme="minorHAnsi"/>
          <w:noProof/>
          <w:sz w:val="22"/>
          <w:szCs w:val="22"/>
        </w:rPr>
      </w:pPr>
    </w:p>
    <w:p w14:paraId="7E34D95E" w14:textId="77777777" w:rsidR="00040C6F" w:rsidRDefault="00040C6F">
      <w:pPr>
        <w:rPr>
          <w:rFonts w:asciiTheme="minorHAnsi" w:hAnsiTheme="minorHAnsi"/>
          <w:noProof/>
          <w:sz w:val="22"/>
          <w:szCs w:val="22"/>
        </w:rPr>
      </w:pPr>
    </w:p>
    <w:p w14:paraId="7D2A9EF4" w14:textId="77777777" w:rsidR="00040C6F" w:rsidRDefault="00040C6F">
      <w:pPr>
        <w:rPr>
          <w:rFonts w:asciiTheme="minorHAnsi" w:hAnsiTheme="minorHAnsi"/>
          <w:noProof/>
          <w:sz w:val="22"/>
          <w:szCs w:val="22"/>
        </w:rPr>
      </w:pPr>
    </w:p>
    <w:p w14:paraId="7776A51B" w14:textId="187D7467" w:rsidR="00040C6F" w:rsidRDefault="00DF230F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</w:t>
      </w:r>
    </w:p>
    <w:p w14:paraId="07E221FF" w14:textId="77777777" w:rsidR="00DF230F" w:rsidRDefault="00DF230F">
      <w:pPr>
        <w:rPr>
          <w:rFonts w:asciiTheme="minorHAnsi" w:hAnsiTheme="minorHAnsi"/>
          <w:noProof/>
          <w:sz w:val="22"/>
          <w:szCs w:val="22"/>
        </w:rPr>
      </w:pPr>
    </w:p>
    <w:p w14:paraId="3DF4B969" w14:textId="1FE74F83" w:rsidR="00642EE4" w:rsidRDefault="00AD07D6">
      <w:pPr>
        <w:rPr>
          <w:rFonts w:asciiTheme="minorHAnsi" w:hAnsiTheme="minorHAnsi"/>
          <w:noProof/>
          <w:sz w:val="22"/>
          <w:szCs w:val="22"/>
        </w:rPr>
      </w:pPr>
      <w:r w:rsidRPr="00F5041A">
        <w:rPr>
          <w:rFonts w:asciiTheme="minorHAnsi" w:hAnsiTheme="minorHAnsi"/>
          <w:noProof/>
          <w:sz w:val="22"/>
          <w:szCs w:val="22"/>
        </w:rPr>
        <w:t>when you have questions or concerns about your treatment.</w:t>
      </w:r>
    </w:p>
    <w:p w14:paraId="0A6A42DD" w14:textId="77777777" w:rsidR="00642EE4" w:rsidRPr="00F5041A" w:rsidRDefault="00642EE4">
      <w:pPr>
        <w:rPr>
          <w:rFonts w:asciiTheme="minorHAnsi" w:hAnsiTheme="minorHAnsi"/>
          <w:noProof/>
          <w:sz w:val="22"/>
          <w:szCs w:val="22"/>
        </w:rPr>
      </w:pPr>
    </w:p>
    <w:p w14:paraId="3B5A0E3E" w14:textId="62CE0063" w:rsidR="00AD07D6" w:rsidRPr="00F5041A" w:rsidRDefault="00642EE4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Yo</w:t>
      </w:r>
      <w:r w:rsidR="00B3287F" w:rsidRPr="00F5041A">
        <w:rPr>
          <w:rFonts w:asciiTheme="minorHAnsi" w:hAnsiTheme="minorHAnsi"/>
          <w:noProof/>
          <w:sz w:val="22"/>
          <w:szCs w:val="22"/>
        </w:rPr>
        <w:t xml:space="preserve">ur </w:t>
      </w:r>
      <w:r>
        <w:rPr>
          <w:rFonts w:asciiTheme="minorHAnsi" w:hAnsiTheme="minorHAnsi"/>
          <w:noProof/>
          <w:sz w:val="22"/>
          <w:szCs w:val="22"/>
        </w:rPr>
        <w:t xml:space="preserve">treatment </w:t>
      </w:r>
      <w:r w:rsidR="00AD07D6" w:rsidRPr="00F5041A">
        <w:rPr>
          <w:rFonts w:asciiTheme="minorHAnsi" w:hAnsiTheme="minorHAnsi"/>
          <w:noProof/>
          <w:sz w:val="22"/>
          <w:szCs w:val="22"/>
        </w:rPr>
        <w:t>plan will emphasize your strengths and present resources and will focus on your goals and solutions to issues.</w:t>
      </w:r>
      <w:r w:rsidR="00D86BCC" w:rsidRPr="00F5041A">
        <w:rPr>
          <w:rFonts w:asciiTheme="minorHAnsi" w:hAnsiTheme="minorHAnsi"/>
          <w:noProof/>
          <w:sz w:val="22"/>
          <w:szCs w:val="22"/>
        </w:rPr>
        <w:t xml:space="preserve"> </w:t>
      </w:r>
      <w:r w:rsidR="00AD07D6" w:rsidRPr="00F5041A">
        <w:rPr>
          <w:rFonts w:asciiTheme="minorHAnsi" w:hAnsiTheme="minorHAnsi"/>
          <w:noProof/>
          <w:sz w:val="22"/>
          <w:szCs w:val="22"/>
        </w:rPr>
        <w:t xml:space="preserve">Development of solutions is a </w:t>
      </w:r>
      <w:r w:rsidR="003A511D" w:rsidRPr="00F5041A">
        <w:rPr>
          <w:rFonts w:asciiTheme="minorHAnsi" w:hAnsiTheme="minorHAnsi"/>
          <w:i/>
          <w:noProof/>
          <w:sz w:val="22"/>
          <w:szCs w:val="22"/>
        </w:rPr>
        <w:t>cooperative</w:t>
      </w:r>
      <w:r w:rsidR="003A511D" w:rsidRPr="00F5041A">
        <w:rPr>
          <w:rFonts w:asciiTheme="minorHAnsi" w:hAnsiTheme="minorHAnsi"/>
          <w:noProof/>
          <w:sz w:val="22"/>
          <w:szCs w:val="22"/>
        </w:rPr>
        <w:t xml:space="preserve"> </w:t>
      </w:r>
      <w:r w:rsidR="00AD07D6" w:rsidRPr="00F5041A">
        <w:rPr>
          <w:rFonts w:asciiTheme="minorHAnsi" w:hAnsiTheme="minorHAnsi"/>
          <w:noProof/>
          <w:sz w:val="22"/>
          <w:szCs w:val="22"/>
        </w:rPr>
        <w:t>process between you and your clinician.</w:t>
      </w:r>
    </w:p>
    <w:p w14:paraId="3B5A0E3F" w14:textId="77777777" w:rsidR="00B3287F" w:rsidRPr="00F5041A" w:rsidRDefault="00B3287F">
      <w:pPr>
        <w:rPr>
          <w:rFonts w:asciiTheme="minorHAnsi" w:hAnsiTheme="minorHAnsi"/>
          <w:noProof/>
          <w:sz w:val="22"/>
          <w:szCs w:val="22"/>
        </w:rPr>
      </w:pPr>
    </w:p>
    <w:p w14:paraId="3B5A0E40" w14:textId="77777777" w:rsidR="00B3287F" w:rsidRPr="00F5041A" w:rsidRDefault="00B3287F">
      <w:pPr>
        <w:rPr>
          <w:rFonts w:asciiTheme="minorHAnsi" w:hAnsiTheme="minorHAnsi"/>
          <w:sz w:val="22"/>
          <w:szCs w:val="22"/>
        </w:rPr>
      </w:pPr>
      <w:r w:rsidRPr="00F5041A">
        <w:rPr>
          <w:rFonts w:asciiTheme="minorHAnsi" w:hAnsiTheme="minorHAnsi"/>
          <w:noProof/>
          <w:sz w:val="22"/>
          <w:szCs w:val="22"/>
        </w:rPr>
        <w:t xml:space="preserve">If you and your clinician decide that a medication evaluation may be helpful, your clinician </w:t>
      </w:r>
      <w:r w:rsidR="000269A7" w:rsidRPr="00F5041A">
        <w:rPr>
          <w:rFonts w:asciiTheme="minorHAnsi" w:hAnsiTheme="minorHAnsi"/>
          <w:noProof/>
          <w:sz w:val="22"/>
          <w:szCs w:val="22"/>
        </w:rPr>
        <w:t>may</w:t>
      </w:r>
      <w:r w:rsidRPr="00F5041A">
        <w:rPr>
          <w:rFonts w:asciiTheme="minorHAnsi" w:hAnsiTheme="minorHAnsi"/>
          <w:noProof/>
          <w:sz w:val="22"/>
          <w:szCs w:val="22"/>
        </w:rPr>
        <w:t xml:space="preserve"> refer you for psychiatric services.</w:t>
      </w:r>
    </w:p>
    <w:p w14:paraId="3B5A0E41" w14:textId="77777777" w:rsidR="00AD07D6" w:rsidRPr="00F5041A" w:rsidRDefault="00AD07D6">
      <w:pPr>
        <w:rPr>
          <w:rFonts w:asciiTheme="minorHAnsi" w:hAnsiTheme="minorHAnsi"/>
          <w:noProof/>
          <w:sz w:val="22"/>
          <w:szCs w:val="22"/>
        </w:rPr>
      </w:pPr>
    </w:p>
    <w:p w14:paraId="3B5A0E42" w14:textId="2DF1675B" w:rsidR="00AD07D6" w:rsidRPr="00F5041A" w:rsidRDefault="00AD07D6">
      <w:pPr>
        <w:rPr>
          <w:rFonts w:asciiTheme="minorHAnsi" w:hAnsiTheme="minorHAnsi"/>
          <w:noProof/>
          <w:sz w:val="22"/>
          <w:szCs w:val="22"/>
        </w:rPr>
      </w:pPr>
      <w:r w:rsidRPr="00F5041A">
        <w:rPr>
          <w:rFonts w:asciiTheme="minorHAnsi" w:hAnsiTheme="minorHAnsi"/>
          <w:noProof/>
          <w:sz w:val="22"/>
          <w:szCs w:val="22"/>
        </w:rPr>
        <w:t>By focusing on solutions, you can complete an episode of treatment promptly, leave treatment, and return if additional treatment is needed.</w:t>
      </w:r>
      <w:r w:rsidR="00D86BCC" w:rsidRPr="00F5041A">
        <w:rPr>
          <w:rFonts w:asciiTheme="minorHAnsi" w:hAnsiTheme="minorHAnsi"/>
          <w:noProof/>
          <w:sz w:val="22"/>
          <w:szCs w:val="22"/>
        </w:rPr>
        <w:t xml:space="preserve"> </w:t>
      </w:r>
      <w:r w:rsidRPr="00F5041A">
        <w:rPr>
          <w:rFonts w:asciiTheme="minorHAnsi" w:hAnsiTheme="minorHAnsi"/>
          <w:noProof/>
          <w:sz w:val="22"/>
          <w:szCs w:val="22"/>
        </w:rPr>
        <w:t>Completion of treatment occurs when you have reached your goals</w:t>
      </w:r>
      <w:r w:rsidR="00B3287F" w:rsidRPr="00F5041A">
        <w:rPr>
          <w:rFonts w:asciiTheme="minorHAnsi" w:hAnsiTheme="minorHAnsi"/>
          <w:noProof/>
          <w:sz w:val="22"/>
          <w:szCs w:val="22"/>
        </w:rPr>
        <w:t>, as determined by you and your clinician</w:t>
      </w:r>
      <w:r w:rsidRPr="00F5041A">
        <w:rPr>
          <w:rFonts w:asciiTheme="minorHAnsi" w:hAnsiTheme="minorHAnsi"/>
          <w:noProof/>
          <w:sz w:val="22"/>
          <w:szCs w:val="22"/>
        </w:rPr>
        <w:t>.</w:t>
      </w:r>
    </w:p>
    <w:p w14:paraId="3B5A0E43" w14:textId="77777777" w:rsidR="000269A7" w:rsidRPr="00F5041A" w:rsidRDefault="000269A7">
      <w:pPr>
        <w:rPr>
          <w:rFonts w:asciiTheme="minorHAnsi" w:hAnsiTheme="minorHAnsi"/>
          <w:noProof/>
          <w:sz w:val="22"/>
          <w:szCs w:val="22"/>
        </w:rPr>
      </w:pPr>
    </w:p>
    <w:p w14:paraId="3B5A0E44" w14:textId="15832A34" w:rsidR="000269A7" w:rsidRPr="00F5041A" w:rsidRDefault="000269A7" w:rsidP="000269A7">
      <w:pPr>
        <w:jc w:val="both"/>
        <w:rPr>
          <w:rFonts w:asciiTheme="minorHAnsi" w:hAnsiTheme="minorHAnsi"/>
          <w:b/>
          <w:sz w:val="22"/>
          <w:szCs w:val="22"/>
        </w:rPr>
      </w:pPr>
      <w:r w:rsidRPr="00F5041A">
        <w:rPr>
          <w:rFonts w:ascii="Rockwell" w:hAnsi="Rockwell"/>
          <w:b/>
          <w:sz w:val="22"/>
          <w:szCs w:val="22"/>
        </w:rPr>
        <w:t>Treatment Responsibilities</w:t>
      </w:r>
    </w:p>
    <w:p w14:paraId="3B5A0E45" w14:textId="77777777" w:rsidR="000269A7" w:rsidRPr="00F5041A" w:rsidRDefault="000269A7" w:rsidP="00B053BC">
      <w:pPr>
        <w:tabs>
          <w:tab w:val="left" w:pos="360"/>
        </w:tabs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F5041A">
        <w:rPr>
          <w:rFonts w:asciiTheme="minorHAnsi" w:hAnsiTheme="minorHAnsi"/>
          <w:b/>
          <w:sz w:val="22"/>
          <w:szCs w:val="22"/>
        </w:rPr>
        <w:tab/>
        <w:t>The Clinician will:</w:t>
      </w:r>
    </w:p>
    <w:p w14:paraId="3B5A0E46" w14:textId="77777777" w:rsidR="000269A7" w:rsidRPr="00F5041A" w:rsidRDefault="000269A7" w:rsidP="000269A7">
      <w:pPr>
        <w:numPr>
          <w:ilvl w:val="0"/>
          <w:numId w:val="33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F5041A">
        <w:rPr>
          <w:rFonts w:asciiTheme="minorHAnsi" w:hAnsiTheme="minorHAnsi"/>
          <w:sz w:val="22"/>
          <w:szCs w:val="22"/>
        </w:rPr>
        <w:t>Work with you in a sensitive and respectful way.</w:t>
      </w:r>
    </w:p>
    <w:p w14:paraId="3B5A0E47" w14:textId="77777777" w:rsidR="000269A7" w:rsidRPr="00F5041A" w:rsidRDefault="000269A7" w:rsidP="000269A7">
      <w:pPr>
        <w:numPr>
          <w:ilvl w:val="0"/>
          <w:numId w:val="33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F5041A">
        <w:rPr>
          <w:rFonts w:asciiTheme="minorHAnsi" w:hAnsiTheme="minorHAnsi"/>
          <w:sz w:val="22"/>
          <w:szCs w:val="22"/>
        </w:rPr>
        <w:t>Help you identify goals in treatment.</w:t>
      </w:r>
    </w:p>
    <w:p w14:paraId="3B5A0E48" w14:textId="77777777" w:rsidR="000269A7" w:rsidRPr="00F5041A" w:rsidRDefault="000269A7" w:rsidP="000269A7">
      <w:pPr>
        <w:numPr>
          <w:ilvl w:val="0"/>
          <w:numId w:val="33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F5041A">
        <w:rPr>
          <w:rFonts w:asciiTheme="minorHAnsi" w:hAnsiTheme="minorHAnsi"/>
          <w:sz w:val="22"/>
          <w:szCs w:val="22"/>
        </w:rPr>
        <w:t>Address your questions and concerns.</w:t>
      </w:r>
    </w:p>
    <w:p w14:paraId="3B5A0E49" w14:textId="77777777" w:rsidR="000269A7" w:rsidRPr="00F5041A" w:rsidRDefault="000269A7" w:rsidP="000269A7">
      <w:pPr>
        <w:numPr>
          <w:ilvl w:val="0"/>
          <w:numId w:val="33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F5041A">
        <w:rPr>
          <w:rFonts w:asciiTheme="minorHAnsi" w:hAnsiTheme="minorHAnsi"/>
          <w:sz w:val="22"/>
          <w:szCs w:val="22"/>
        </w:rPr>
        <w:t>Be available for your appointments.</w:t>
      </w:r>
    </w:p>
    <w:p w14:paraId="3B5A0E4A" w14:textId="13F1D220" w:rsidR="000269A7" w:rsidRPr="00F5041A" w:rsidRDefault="00B90E2A" w:rsidP="00B90E2A">
      <w:pPr>
        <w:tabs>
          <w:tab w:val="left" w:pos="360"/>
        </w:tabs>
        <w:spacing w:before="160"/>
        <w:jc w:val="both"/>
        <w:rPr>
          <w:rFonts w:asciiTheme="minorHAnsi" w:hAnsiTheme="minorHAnsi"/>
          <w:b/>
          <w:sz w:val="22"/>
          <w:szCs w:val="22"/>
        </w:rPr>
      </w:pPr>
      <w:r w:rsidRPr="00F5041A">
        <w:rPr>
          <w:rFonts w:asciiTheme="minorHAnsi" w:hAnsiTheme="minorHAnsi"/>
          <w:b/>
          <w:sz w:val="22"/>
          <w:szCs w:val="22"/>
        </w:rPr>
        <w:tab/>
      </w:r>
      <w:r w:rsidR="005913D7">
        <w:rPr>
          <w:rFonts w:asciiTheme="minorHAnsi" w:hAnsiTheme="minorHAnsi"/>
          <w:b/>
          <w:sz w:val="22"/>
          <w:szCs w:val="22"/>
        </w:rPr>
        <w:t>You</w:t>
      </w:r>
      <w:r w:rsidR="000269A7" w:rsidRPr="00F5041A">
        <w:rPr>
          <w:rFonts w:asciiTheme="minorHAnsi" w:hAnsiTheme="minorHAnsi"/>
          <w:b/>
          <w:sz w:val="22"/>
          <w:szCs w:val="22"/>
        </w:rPr>
        <w:t xml:space="preserve"> will:</w:t>
      </w:r>
    </w:p>
    <w:p w14:paraId="3B5A0E4B" w14:textId="77777777" w:rsidR="000269A7" w:rsidRPr="00F5041A" w:rsidRDefault="000269A7" w:rsidP="000269A7">
      <w:pPr>
        <w:numPr>
          <w:ilvl w:val="0"/>
          <w:numId w:val="33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F5041A">
        <w:rPr>
          <w:rFonts w:asciiTheme="minorHAnsi" w:hAnsiTheme="minorHAnsi"/>
          <w:sz w:val="22"/>
          <w:szCs w:val="22"/>
        </w:rPr>
        <w:t>Participate in treatment planning and goals.</w:t>
      </w:r>
    </w:p>
    <w:p w14:paraId="3B5A0E4C" w14:textId="77777777" w:rsidR="000269A7" w:rsidRPr="00F5041A" w:rsidRDefault="000269A7" w:rsidP="000269A7">
      <w:pPr>
        <w:numPr>
          <w:ilvl w:val="0"/>
          <w:numId w:val="33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F5041A">
        <w:rPr>
          <w:rFonts w:asciiTheme="minorHAnsi" w:hAnsiTheme="minorHAnsi"/>
          <w:sz w:val="22"/>
          <w:szCs w:val="22"/>
        </w:rPr>
        <w:t>Keep scheduled appointments.</w:t>
      </w:r>
    </w:p>
    <w:p w14:paraId="3B5A0E4D" w14:textId="77777777" w:rsidR="000269A7" w:rsidRPr="00F5041A" w:rsidRDefault="000269A7" w:rsidP="000269A7">
      <w:pPr>
        <w:numPr>
          <w:ilvl w:val="0"/>
          <w:numId w:val="33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F5041A">
        <w:rPr>
          <w:rFonts w:asciiTheme="minorHAnsi" w:hAnsiTheme="minorHAnsi"/>
          <w:sz w:val="22"/>
          <w:szCs w:val="22"/>
        </w:rPr>
        <w:t>Make payment at time of service, if applicable.</w:t>
      </w:r>
    </w:p>
    <w:p w14:paraId="3B5A0E4E" w14:textId="77777777" w:rsidR="000269A7" w:rsidRPr="00F5041A" w:rsidRDefault="000269A7" w:rsidP="000269A7">
      <w:pPr>
        <w:numPr>
          <w:ilvl w:val="0"/>
          <w:numId w:val="33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F5041A">
        <w:rPr>
          <w:rFonts w:asciiTheme="minorHAnsi" w:hAnsiTheme="minorHAnsi"/>
          <w:sz w:val="22"/>
          <w:szCs w:val="22"/>
        </w:rPr>
        <w:t xml:space="preserve">Raise questions and concerns. </w:t>
      </w:r>
    </w:p>
    <w:p w14:paraId="3B5A0E4F" w14:textId="77777777" w:rsidR="000269A7" w:rsidRPr="00F5041A" w:rsidRDefault="000269A7" w:rsidP="000269A7">
      <w:pPr>
        <w:numPr>
          <w:ilvl w:val="0"/>
          <w:numId w:val="33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F5041A">
        <w:rPr>
          <w:rFonts w:asciiTheme="minorHAnsi" w:hAnsiTheme="minorHAnsi"/>
          <w:sz w:val="22"/>
          <w:szCs w:val="22"/>
        </w:rPr>
        <w:t>Call your clinic number, as listed on the next page, if a crisis arises.</w:t>
      </w:r>
    </w:p>
    <w:p w14:paraId="3B5A0E50" w14:textId="77777777" w:rsidR="000269A7" w:rsidRPr="00F5041A" w:rsidRDefault="000269A7">
      <w:pPr>
        <w:rPr>
          <w:rFonts w:asciiTheme="minorHAnsi" w:hAnsiTheme="minorHAnsi"/>
          <w:noProof/>
          <w:sz w:val="22"/>
          <w:szCs w:val="22"/>
        </w:rPr>
      </w:pPr>
    </w:p>
    <w:p w14:paraId="01A1D355" w14:textId="26EBE7C4" w:rsidR="00302D32" w:rsidRPr="00F5041A" w:rsidRDefault="0070181A" w:rsidP="000269A7">
      <w:pPr>
        <w:rPr>
          <w:rFonts w:asciiTheme="minorHAnsi" w:hAnsiTheme="minorHAnsi"/>
          <w:sz w:val="22"/>
          <w:szCs w:val="22"/>
        </w:rPr>
        <w:sectPr w:rsidR="00302D32" w:rsidRPr="00F5041A" w:rsidSect="00515F52">
          <w:footerReference w:type="default" r:id="rId13"/>
          <w:type w:val="continuous"/>
          <w:pgSz w:w="12240" w:h="15840"/>
          <w:pgMar w:top="720" w:right="720" w:bottom="864" w:left="720" w:header="0" w:footer="360" w:gutter="0"/>
          <w:pgBorders w:offsetFrom="page">
            <w:top w:val="doubleWave" w:sz="6" w:space="30" w:color="000080"/>
            <w:left w:val="doubleWave" w:sz="6" w:space="28" w:color="000080"/>
            <w:bottom w:val="doubleWave" w:sz="6" w:space="30" w:color="000080"/>
            <w:right w:val="doubleWave" w:sz="6" w:space="28" w:color="000080"/>
          </w:pgBorders>
          <w:cols w:num="2" w:space="720"/>
          <w:noEndnote/>
          <w:docGrid w:linePitch="326"/>
        </w:sectPr>
      </w:pPr>
      <w:r w:rsidRPr="00F5041A">
        <w:rPr>
          <w:rFonts w:asciiTheme="minorHAnsi" w:hAnsiTheme="minorHAnsi"/>
          <w:sz w:val="22"/>
          <w:szCs w:val="22"/>
        </w:rPr>
        <w:t>Compass Health is committed to complying with all state and federal laws on the confidentiality of health information.</w:t>
      </w:r>
      <w:r w:rsidR="00D86BCC" w:rsidRPr="00F5041A">
        <w:rPr>
          <w:rFonts w:asciiTheme="minorHAnsi" w:hAnsiTheme="minorHAnsi"/>
          <w:sz w:val="22"/>
          <w:szCs w:val="22"/>
        </w:rPr>
        <w:t xml:space="preserve"> </w:t>
      </w:r>
      <w:r w:rsidRPr="00F5041A">
        <w:rPr>
          <w:rFonts w:asciiTheme="minorHAnsi" w:hAnsiTheme="minorHAnsi"/>
          <w:sz w:val="22"/>
          <w:szCs w:val="22"/>
        </w:rPr>
        <w:t>We encourage clients to become familiar with privacy rules by referring to our Notice of Privacy Practices</w:t>
      </w:r>
      <w:r w:rsidR="00B521BC" w:rsidRPr="00F5041A">
        <w:rPr>
          <w:rFonts w:asciiTheme="minorHAnsi" w:hAnsiTheme="minorHAnsi"/>
          <w:sz w:val="22"/>
          <w:szCs w:val="22"/>
        </w:rPr>
        <w:t>.  If you have any questions</w:t>
      </w:r>
      <w:r w:rsidR="005913D7">
        <w:rPr>
          <w:rFonts w:asciiTheme="minorHAnsi" w:hAnsiTheme="minorHAnsi"/>
          <w:sz w:val="22"/>
          <w:szCs w:val="22"/>
        </w:rPr>
        <w:t>,</w:t>
      </w:r>
      <w:r w:rsidR="00B521BC" w:rsidRPr="00F5041A">
        <w:rPr>
          <w:rFonts w:asciiTheme="minorHAnsi" w:hAnsiTheme="minorHAnsi"/>
          <w:sz w:val="22"/>
          <w:szCs w:val="22"/>
        </w:rPr>
        <w:t xml:space="preserve"> please ask your clinician.</w:t>
      </w:r>
    </w:p>
    <w:p w14:paraId="3B5A0E52" w14:textId="77777777" w:rsidR="00AD07D6" w:rsidRPr="004223A7" w:rsidRDefault="00AD07D6" w:rsidP="00566D74">
      <w:pPr>
        <w:spacing w:before="160"/>
        <w:jc w:val="center"/>
        <w:rPr>
          <w:rFonts w:ascii="Rockwell" w:hAnsi="Rockwell"/>
          <w:b/>
          <w:u w:val="single"/>
        </w:rPr>
      </w:pPr>
      <w:r w:rsidRPr="004223A7">
        <w:rPr>
          <w:rFonts w:ascii="Rockwell" w:hAnsi="Rockwell"/>
          <w:b/>
          <w:u w:val="single"/>
        </w:rPr>
        <w:lastRenderedPageBreak/>
        <w:t>Important Phone Numbers</w:t>
      </w:r>
    </w:p>
    <w:p w14:paraId="3B5A0E54" w14:textId="77777777" w:rsidR="00432B65" w:rsidRPr="004223A7" w:rsidRDefault="00432B65" w:rsidP="00566D74">
      <w:pPr>
        <w:rPr>
          <w:rFonts w:asciiTheme="minorHAnsi" w:hAnsiTheme="minorHAnsi"/>
          <w:noProof/>
        </w:rPr>
      </w:pPr>
    </w:p>
    <w:p w14:paraId="3B5A0E55" w14:textId="77777777" w:rsidR="00AD07D6" w:rsidRPr="004223A7" w:rsidRDefault="00AD07D6" w:rsidP="00566D74">
      <w:pPr>
        <w:ind w:left="720"/>
        <w:rPr>
          <w:rFonts w:ascii="Rockwell" w:hAnsi="Rockwell"/>
          <w:b/>
        </w:rPr>
      </w:pPr>
      <w:r w:rsidRPr="004223A7">
        <w:rPr>
          <w:rFonts w:ascii="Rockwell" w:hAnsi="Rockwell"/>
          <w:b/>
        </w:rPr>
        <w:t>Emergencies</w:t>
      </w:r>
    </w:p>
    <w:p w14:paraId="3B5A0E56" w14:textId="77777777" w:rsidR="00AD07D6" w:rsidRPr="004223A7" w:rsidRDefault="00AD07D6" w:rsidP="00432B65">
      <w:pPr>
        <w:tabs>
          <w:tab w:val="right" w:leader="dot" w:pos="7020"/>
        </w:tabs>
        <w:ind w:left="990"/>
        <w:rPr>
          <w:rFonts w:asciiTheme="minorHAnsi" w:hAnsiTheme="minorHAnsi"/>
          <w:b/>
          <w:noProof/>
        </w:rPr>
      </w:pPr>
      <w:r w:rsidRPr="004223A7">
        <w:rPr>
          <w:rFonts w:asciiTheme="minorHAnsi" w:hAnsiTheme="minorHAnsi"/>
          <w:noProof/>
        </w:rPr>
        <w:t>Life-threatening emergencies</w:t>
      </w:r>
      <w:r w:rsidRPr="004223A7">
        <w:rPr>
          <w:rFonts w:asciiTheme="minorHAnsi" w:hAnsiTheme="minorHAnsi"/>
          <w:noProof/>
        </w:rPr>
        <w:tab/>
      </w:r>
      <w:r w:rsidRPr="004223A7">
        <w:rPr>
          <w:rFonts w:asciiTheme="minorHAnsi" w:hAnsiTheme="minorHAnsi"/>
          <w:b/>
          <w:noProof/>
        </w:rPr>
        <w:t>911</w:t>
      </w:r>
    </w:p>
    <w:p w14:paraId="3B5A0E57" w14:textId="77777777" w:rsidR="00AD07D6" w:rsidRPr="004223A7" w:rsidRDefault="00AD07D6" w:rsidP="00432B65">
      <w:pPr>
        <w:tabs>
          <w:tab w:val="right" w:leader="dot" w:pos="6300"/>
          <w:tab w:val="left" w:pos="6510"/>
        </w:tabs>
        <w:spacing w:before="80"/>
        <w:ind w:left="990"/>
        <w:rPr>
          <w:rFonts w:asciiTheme="minorHAnsi" w:hAnsiTheme="minorHAnsi"/>
          <w:noProof/>
        </w:rPr>
      </w:pPr>
      <w:r w:rsidRPr="004223A7">
        <w:rPr>
          <w:rFonts w:asciiTheme="minorHAnsi" w:hAnsiTheme="minorHAnsi"/>
          <w:noProof/>
        </w:rPr>
        <w:t>Non life-threatening emergencies:</w:t>
      </w:r>
    </w:p>
    <w:p w14:paraId="3B5A0E58" w14:textId="77777777" w:rsidR="00AD07D6" w:rsidRPr="004223A7" w:rsidRDefault="00AD07D6" w:rsidP="00432B65">
      <w:pPr>
        <w:numPr>
          <w:ilvl w:val="0"/>
          <w:numId w:val="1"/>
        </w:numPr>
        <w:tabs>
          <w:tab w:val="left" w:pos="1440"/>
          <w:tab w:val="right" w:leader="dot" w:pos="6210"/>
          <w:tab w:val="left" w:pos="6510"/>
        </w:tabs>
        <w:spacing w:before="80"/>
        <w:ind w:left="1440" w:hanging="360"/>
        <w:rPr>
          <w:rFonts w:asciiTheme="minorHAnsi" w:hAnsiTheme="minorHAnsi"/>
          <w:noProof/>
        </w:rPr>
      </w:pPr>
      <w:r w:rsidRPr="004223A7">
        <w:rPr>
          <w:rFonts w:asciiTheme="minorHAnsi" w:hAnsiTheme="minorHAnsi"/>
          <w:noProof/>
        </w:rPr>
        <w:t xml:space="preserve">During office hours: </w:t>
      </w:r>
      <w:r w:rsidRPr="004223A7">
        <w:rPr>
          <w:rFonts w:asciiTheme="minorHAnsi" w:hAnsiTheme="minorHAnsi"/>
          <w:noProof/>
        </w:rPr>
        <w:tab/>
        <w:t xml:space="preserve"> </w:t>
      </w:r>
      <w:r w:rsidRPr="004223A7">
        <w:rPr>
          <w:rFonts w:asciiTheme="minorHAnsi" w:hAnsiTheme="minorHAnsi"/>
          <w:b/>
          <w:noProof/>
        </w:rPr>
        <w:t xml:space="preserve">Phone Your </w:t>
      </w:r>
      <w:r w:rsidR="008E7D6C" w:rsidRPr="004223A7">
        <w:rPr>
          <w:rFonts w:asciiTheme="minorHAnsi" w:hAnsiTheme="minorHAnsi"/>
          <w:b/>
          <w:noProof/>
        </w:rPr>
        <w:t>Clinician</w:t>
      </w:r>
      <w:r w:rsidR="00F34184" w:rsidRPr="004223A7">
        <w:rPr>
          <w:rFonts w:asciiTheme="minorHAnsi" w:hAnsiTheme="minorHAnsi"/>
          <w:b/>
          <w:noProof/>
        </w:rPr>
        <w:t xml:space="preserve"> (if your clinician is unavailable, someone on your clinician’s team can assist you)</w:t>
      </w:r>
      <w:r w:rsidR="00432B65" w:rsidRPr="004223A7">
        <w:rPr>
          <w:rFonts w:asciiTheme="minorHAnsi" w:hAnsiTheme="minorHAnsi"/>
          <w:b/>
          <w:noProof/>
        </w:rPr>
        <w:t>.</w:t>
      </w:r>
    </w:p>
    <w:p w14:paraId="3B5A0E59" w14:textId="1DD1E309" w:rsidR="00AD07D6" w:rsidRDefault="00AD07D6" w:rsidP="00432B65">
      <w:pPr>
        <w:numPr>
          <w:ilvl w:val="0"/>
          <w:numId w:val="1"/>
        </w:numPr>
        <w:tabs>
          <w:tab w:val="left" w:pos="1440"/>
          <w:tab w:val="right" w:leader="dot" w:pos="6210"/>
          <w:tab w:val="left" w:pos="6510"/>
        </w:tabs>
        <w:spacing w:before="80"/>
        <w:ind w:left="1440" w:hanging="360"/>
        <w:rPr>
          <w:rFonts w:asciiTheme="minorHAnsi" w:hAnsiTheme="minorHAnsi"/>
          <w:noProof/>
        </w:rPr>
      </w:pPr>
      <w:r w:rsidRPr="004223A7">
        <w:rPr>
          <w:rFonts w:asciiTheme="minorHAnsi" w:hAnsiTheme="minorHAnsi"/>
          <w:noProof/>
        </w:rPr>
        <w:t>After hours</w:t>
      </w:r>
      <w:r w:rsidRPr="004223A7">
        <w:rPr>
          <w:rFonts w:asciiTheme="minorHAnsi" w:hAnsiTheme="minorHAnsi"/>
          <w:noProof/>
        </w:rPr>
        <w:tab/>
        <w:t>:</w:t>
      </w:r>
      <w:r w:rsidR="00D86BCC" w:rsidRPr="004223A7">
        <w:rPr>
          <w:rFonts w:asciiTheme="minorHAnsi" w:hAnsiTheme="minorHAnsi"/>
          <w:noProof/>
        </w:rPr>
        <w:t xml:space="preserve"> </w:t>
      </w:r>
      <w:r w:rsidR="00141F46" w:rsidRPr="00141F46">
        <w:rPr>
          <w:rFonts w:asciiTheme="minorHAnsi" w:hAnsiTheme="minorHAnsi"/>
          <w:b/>
          <w:bCs/>
          <w:noProof/>
        </w:rPr>
        <w:t>988</w:t>
      </w:r>
      <w:r w:rsidR="00141F46">
        <w:rPr>
          <w:rFonts w:asciiTheme="minorHAnsi" w:hAnsiTheme="minorHAnsi"/>
          <w:noProof/>
        </w:rPr>
        <w:t xml:space="preserve"> OR </w:t>
      </w:r>
      <w:r w:rsidRPr="004223A7">
        <w:rPr>
          <w:rFonts w:asciiTheme="minorHAnsi" w:hAnsiTheme="minorHAnsi"/>
          <w:b/>
          <w:noProof/>
        </w:rPr>
        <w:t>1-800-584-3578</w:t>
      </w:r>
      <w:r w:rsidR="00D86BCC" w:rsidRPr="004223A7">
        <w:rPr>
          <w:rFonts w:asciiTheme="minorHAnsi" w:hAnsiTheme="minorHAnsi"/>
          <w:noProof/>
        </w:rPr>
        <w:t xml:space="preserve"> </w:t>
      </w:r>
      <w:r w:rsidRPr="004223A7">
        <w:rPr>
          <w:rFonts w:asciiTheme="minorHAnsi" w:hAnsiTheme="minorHAnsi"/>
          <w:noProof/>
        </w:rPr>
        <w:t xml:space="preserve">(Crisis </w:t>
      </w:r>
      <w:r w:rsidR="00141F46">
        <w:rPr>
          <w:rFonts w:asciiTheme="minorHAnsi" w:hAnsiTheme="minorHAnsi"/>
          <w:noProof/>
        </w:rPr>
        <w:t>Line</w:t>
      </w:r>
      <w:r w:rsidRPr="004223A7">
        <w:rPr>
          <w:rFonts w:asciiTheme="minorHAnsi" w:hAnsiTheme="minorHAnsi"/>
          <w:noProof/>
        </w:rPr>
        <w:t>)</w:t>
      </w:r>
      <w:r w:rsidR="00E921D9" w:rsidRPr="004223A7">
        <w:rPr>
          <w:rFonts w:asciiTheme="minorHAnsi" w:hAnsiTheme="minorHAnsi"/>
          <w:noProof/>
        </w:rPr>
        <w:t xml:space="preserve"> or the after-hours team pager, if provided by your program.</w:t>
      </w:r>
    </w:p>
    <w:p w14:paraId="0714856E" w14:textId="77777777" w:rsidR="00141F46" w:rsidRDefault="00141F46" w:rsidP="00FB4854">
      <w:pPr>
        <w:tabs>
          <w:tab w:val="right" w:leader="dot" w:pos="6210"/>
          <w:tab w:val="left" w:pos="6510"/>
        </w:tabs>
        <w:spacing w:after="160"/>
        <w:ind w:left="720"/>
        <w:rPr>
          <w:rFonts w:ascii="Rockwell" w:hAnsi="Rockwell"/>
          <w:b/>
        </w:rPr>
      </w:pPr>
    </w:p>
    <w:p w14:paraId="3B5A0E5C" w14:textId="354A8672" w:rsidR="00AD07D6" w:rsidRPr="004223A7" w:rsidRDefault="008F66D3" w:rsidP="00FB4854">
      <w:pPr>
        <w:tabs>
          <w:tab w:val="right" w:leader="dot" w:pos="6210"/>
          <w:tab w:val="left" w:pos="6510"/>
        </w:tabs>
        <w:spacing w:after="160"/>
        <w:ind w:left="720"/>
        <w:rPr>
          <w:rFonts w:ascii="Rockwell" w:hAnsi="Rockwell"/>
          <w:b/>
        </w:rPr>
      </w:pPr>
      <w:r w:rsidRPr="004223A7">
        <w:rPr>
          <w:rFonts w:ascii="Rockwell" w:hAnsi="Rockwell"/>
          <w:b/>
        </w:rPr>
        <w:t>Compass Health</w:t>
      </w:r>
      <w:r w:rsidR="003C6326">
        <w:rPr>
          <w:rFonts w:ascii="Rockwell" w:hAnsi="Rockwell"/>
          <w:b/>
        </w:rPr>
        <w:t xml:space="preserve"> L</w:t>
      </w:r>
      <w:r w:rsidRPr="004223A7">
        <w:rPr>
          <w:rFonts w:ascii="Rockwell" w:hAnsi="Rockwell"/>
          <w:b/>
        </w:rPr>
        <w:t>ocations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2160"/>
        <w:gridCol w:w="2453"/>
      </w:tblGrid>
      <w:tr w:rsidR="00E5706A" w:rsidRPr="00FC31B2" w14:paraId="486931A6" w14:textId="77777777" w:rsidTr="00910EBD">
        <w:trPr>
          <w:trHeight w:val="288"/>
        </w:trPr>
        <w:tc>
          <w:tcPr>
            <w:tcW w:w="3847" w:type="dxa"/>
            <w:vAlign w:val="center"/>
          </w:tcPr>
          <w:p w14:paraId="6CB0FFCD" w14:textId="77777777" w:rsidR="00E5706A" w:rsidRPr="00FC31B2" w:rsidRDefault="00E5706A" w:rsidP="00FC31B2">
            <w:pPr>
              <w:tabs>
                <w:tab w:val="right" w:leader="dot" w:pos="4482"/>
              </w:tabs>
              <w:ind w:right="-108"/>
              <w:rPr>
                <w:rFonts w:asciiTheme="minorHAnsi" w:hAnsiTheme="minorHAnsi"/>
                <w:noProof/>
              </w:rPr>
            </w:pPr>
            <w:bookmarkStart w:id="0" w:name="_Hlk82526290"/>
          </w:p>
        </w:tc>
        <w:tc>
          <w:tcPr>
            <w:tcW w:w="2160" w:type="dxa"/>
            <w:vAlign w:val="center"/>
          </w:tcPr>
          <w:p w14:paraId="5D524678" w14:textId="37C48D48" w:rsidR="00E5706A" w:rsidRPr="00E5706A" w:rsidRDefault="00E5706A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b/>
                <w:noProof/>
              </w:rPr>
            </w:pPr>
            <w:r w:rsidRPr="00E5706A">
              <w:rPr>
                <w:rFonts w:asciiTheme="minorHAnsi" w:hAnsiTheme="minorHAnsi"/>
                <w:b/>
                <w:noProof/>
              </w:rPr>
              <w:t>Main</w:t>
            </w:r>
            <w:r w:rsidR="0083137B">
              <w:rPr>
                <w:rFonts w:asciiTheme="minorHAnsi" w:hAnsiTheme="minorHAnsi"/>
                <w:b/>
                <w:noProof/>
              </w:rPr>
              <w:t xml:space="preserve"> </w:t>
            </w:r>
            <w:r w:rsidR="0083137B" w:rsidRPr="00E5706A">
              <w:rPr>
                <w:rFonts w:asciiTheme="minorHAnsi" w:hAnsiTheme="minorHAnsi"/>
                <w:b/>
                <w:noProof/>
              </w:rPr>
              <w:t>Phone</w:t>
            </w:r>
            <w:r w:rsidR="0083137B">
              <w:rPr>
                <w:rFonts w:asciiTheme="minorHAnsi" w:hAnsiTheme="minorHAnsi"/>
                <w:b/>
                <w:noProof/>
              </w:rPr>
              <w:t xml:space="preserve"> </w:t>
            </w:r>
            <w:r w:rsidRPr="00E5706A">
              <w:rPr>
                <w:rFonts w:asciiTheme="minorHAnsi" w:hAnsiTheme="minorHAnsi"/>
                <w:b/>
                <w:noProof/>
              </w:rPr>
              <w:t>Number</w:t>
            </w:r>
          </w:p>
        </w:tc>
        <w:tc>
          <w:tcPr>
            <w:tcW w:w="2453" w:type="dxa"/>
            <w:vAlign w:val="center"/>
          </w:tcPr>
          <w:p w14:paraId="3866521F" w14:textId="4C267509" w:rsidR="00E5706A" w:rsidRPr="00E5706A" w:rsidRDefault="00E5706A" w:rsidP="00E5706A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b/>
                <w:noProof/>
              </w:rPr>
            </w:pPr>
            <w:r w:rsidRPr="00E5706A">
              <w:rPr>
                <w:rFonts w:asciiTheme="minorHAnsi" w:hAnsiTheme="minorHAnsi"/>
                <w:b/>
                <w:noProof/>
              </w:rPr>
              <w:t>Scheduling Phone Number</w:t>
            </w:r>
          </w:p>
        </w:tc>
      </w:tr>
      <w:tr w:rsidR="00E5706A" w:rsidRPr="00FC31B2" w14:paraId="3B5A0E5F" w14:textId="433E455F" w:rsidTr="00910EBD">
        <w:trPr>
          <w:trHeight w:val="288"/>
        </w:trPr>
        <w:tc>
          <w:tcPr>
            <w:tcW w:w="3847" w:type="dxa"/>
            <w:vAlign w:val="center"/>
          </w:tcPr>
          <w:p w14:paraId="3B5A0E5D" w14:textId="18B49842" w:rsidR="00E5706A" w:rsidRPr="00FC31B2" w:rsidRDefault="00E5706A">
            <w:pPr>
              <w:tabs>
                <w:tab w:val="right" w:leader="dot" w:pos="4482"/>
              </w:tabs>
              <w:ind w:right="-108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General Switchboard</w:t>
            </w:r>
          </w:p>
        </w:tc>
        <w:tc>
          <w:tcPr>
            <w:tcW w:w="2160" w:type="dxa"/>
            <w:vAlign w:val="center"/>
          </w:tcPr>
          <w:p w14:paraId="3B5A0E5E" w14:textId="7A64AA37" w:rsidR="00E5706A" w:rsidRPr="00FC31B2" w:rsidRDefault="00E5706A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1</w:t>
            </w:r>
            <w:r w:rsidR="00910EBD">
              <w:rPr>
                <w:rFonts w:asciiTheme="minorHAnsi" w:hAnsiTheme="minorHAnsi"/>
                <w:noProof/>
              </w:rPr>
              <w:t>-</w:t>
            </w:r>
            <w:r w:rsidRPr="00FC31B2">
              <w:rPr>
                <w:rFonts w:asciiTheme="minorHAnsi" w:hAnsiTheme="minorHAnsi"/>
                <w:noProof/>
              </w:rPr>
              <w:t>800-457-9303</w:t>
            </w:r>
          </w:p>
        </w:tc>
        <w:tc>
          <w:tcPr>
            <w:tcW w:w="2453" w:type="dxa"/>
          </w:tcPr>
          <w:p w14:paraId="46F81BA9" w14:textId="480EEBDD" w:rsidR="00E5706A" w:rsidRPr="00FC31B2" w:rsidRDefault="00113BC5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1-</w:t>
            </w:r>
            <w:r w:rsidR="006E7D08" w:rsidRPr="006E7D08">
              <w:rPr>
                <w:rFonts w:asciiTheme="minorHAnsi" w:hAnsiTheme="minorHAnsi"/>
                <w:noProof/>
              </w:rPr>
              <w:t>844-822-7609</w:t>
            </w:r>
          </w:p>
        </w:tc>
      </w:tr>
      <w:tr w:rsidR="00E5706A" w:rsidRPr="00FC31B2" w14:paraId="3B5A0E62" w14:textId="374A0D8B" w:rsidTr="00910EBD">
        <w:trPr>
          <w:trHeight w:val="288"/>
        </w:trPr>
        <w:tc>
          <w:tcPr>
            <w:tcW w:w="3847" w:type="dxa"/>
            <w:vAlign w:val="center"/>
          </w:tcPr>
          <w:p w14:paraId="3B5A0E60" w14:textId="70A910D3" w:rsidR="00E5706A" w:rsidRPr="00FC31B2" w:rsidRDefault="00E5706A">
            <w:pPr>
              <w:tabs>
                <w:tab w:val="left" w:leader="dot" w:pos="4482"/>
              </w:tabs>
              <w:ind w:right="-198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Aurora</w:t>
            </w:r>
            <w:r w:rsidR="00A815E1">
              <w:rPr>
                <w:rFonts w:asciiTheme="minorHAnsi" w:hAnsiTheme="minorHAnsi"/>
                <w:noProof/>
              </w:rPr>
              <w:t xml:space="preserve"> </w:t>
            </w:r>
            <w:r w:rsidRPr="00FC31B2">
              <w:rPr>
                <w:rFonts w:asciiTheme="minorHAnsi" w:hAnsiTheme="minorHAnsi"/>
                <w:noProof/>
              </w:rPr>
              <w:t>House</w:t>
            </w:r>
          </w:p>
        </w:tc>
        <w:tc>
          <w:tcPr>
            <w:tcW w:w="2160" w:type="dxa"/>
            <w:vAlign w:val="center"/>
          </w:tcPr>
          <w:p w14:paraId="3B5A0E61" w14:textId="02E2F8EB" w:rsidR="00E5706A" w:rsidRPr="00FC31B2" w:rsidRDefault="00E5706A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425</w:t>
            </w:r>
            <w:r w:rsidR="00910EBD">
              <w:rPr>
                <w:rFonts w:asciiTheme="minorHAnsi" w:hAnsiTheme="minorHAnsi"/>
                <w:noProof/>
              </w:rPr>
              <w:t>-</w:t>
            </w:r>
            <w:r w:rsidRPr="00FC31B2">
              <w:rPr>
                <w:rFonts w:asciiTheme="minorHAnsi" w:hAnsiTheme="minorHAnsi"/>
                <w:noProof/>
              </w:rPr>
              <w:t>672-3333</w:t>
            </w:r>
          </w:p>
        </w:tc>
        <w:tc>
          <w:tcPr>
            <w:tcW w:w="2453" w:type="dxa"/>
          </w:tcPr>
          <w:p w14:paraId="2EF65D99" w14:textId="58740970" w:rsidR="00E5706A" w:rsidRPr="00FC31B2" w:rsidRDefault="006E7D08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425</w:t>
            </w:r>
            <w:r w:rsidR="00910EBD">
              <w:rPr>
                <w:rFonts w:asciiTheme="minorHAnsi" w:hAnsiTheme="minorHAnsi"/>
                <w:noProof/>
              </w:rPr>
              <w:t>-</w:t>
            </w:r>
            <w:r w:rsidRPr="00FC31B2">
              <w:rPr>
                <w:rFonts w:asciiTheme="minorHAnsi" w:hAnsiTheme="minorHAnsi"/>
                <w:noProof/>
              </w:rPr>
              <w:t>672-3333</w:t>
            </w:r>
          </w:p>
        </w:tc>
      </w:tr>
      <w:tr w:rsidR="00FB2C8B" w:rsidRPr="00FC31B2" w14:paraId="66057C31" w14:textId="77777777" w:rsidTr="006057A8">
        <w:trPr>
          <w:trHeight w:val="288"/>
        </w:trPr>
        <w:tc>
          <w:tcPr>
            <w:tcW w:w="3847" w:type="dxa"/>
            <w:vAlign w:val="center"/>
          </w:tcPr>
          <w:p w14:paraId="3CE2A2A2" w14:textId="65194660" w:rsidR="00FB2C8B" w:rsidRPr="00FC31B2" w:rsidRDefault="00FB2C8B" w:rsidP="00FB2C8B">
            <w:pPr>
              <w:tabs>
                <w:tab w:val="left" w:leader="dot" w:pos="4482"/>
              </w:tabs>
              <w:ind w:right="-198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CAP/Dawson Place</w:t>
            </w:r>
          </w:p>
        </w:tc>
        <w:tc>
          <w:tcPr>
            <w:tcW w:w="2160" w:type="dxa"/>
            <w:vAlign w:val="center"/>
          </w:tcPr>
          <w:p w14:paraId="5D8604BB" w14:textId="3A768E65" w:rsidR="00FB2C8B" w:rsidRPr="00FC31B2" w:rsidRDefault="00FB2C8B" w:rsidP="00FB2C8B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425-349-3030</w:t>
            </w:r>
          </w:p>
        </w:tc>
        <w:tc>
          <w:tcPr>
            <w:tcW w:w="2453" w:type="dxa"/>
            <w:vAlign w:val="center"/>
          </w:tcPr>
          <w:p w14:paraId="797058A4" w14:textId="714179CD" w:rsidR="00FB2C8B" w:rsidRPr="00FC31B2" w:rsidRDefault="00FB2C8B" w:rsidP="00FB2C8B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425-349-3030</w:t>
            </w:r>
          </w:p>
        </w:tc>
      </w:tr>
      <w:tr w:rsidR="0083137B" w:rsidRPr="00FC31B2" w14:paraId="7E0EED13" w14:textId="77777777" w:rsidTr="006057A8">
        <w:trPr>
          <w:trHeight w:val="288"/>
        </w:trPr>
        <w:tc>
          <w:tcPr>
            <w:tcW w:w="3847" w:type="dxa"/>
            <w:vAlign w:val="center"/>
          </w:tcPr>
          <w:p w14:paraId="66401BAA" w14:textId="2E708669" w:rsidR="0083137B" w:rsidRPr="00FC31B2" w:rsidRDefault="0083137B" w:rsidP="0083137B">
            <w:pPr>
              <w:tabs>
                <w:tab w:val="left" w:leader="dot" w:pos="4482"/>
              </w:tabs>
              <w:ind w:right="-198"/>
              <w:rPr>
                <w:rFonts w:asciiTheme="minorHAnsi" w:hAnsiTheme="minorHAnsi"/>
                <w:noProof/>
              </w:rPr>
            </w:pPr>
            <w:r w:rsidRPr="00115E20">
              <w:rPr>
                <w:rFonts w:asciiTheme="minorHAnsi" w:hAnsiTheme="minorHAnsi"/>
                <w:noProof/>
              </w:rPr>
              <w:t>Coupeville</w:t>
            </w:r>
            <w:r>
              <w:rPr>
                <w:rFonts w:asciiTheme="minorHAnsi" w:hAnsiTheme="minorHAnsi"/>
                <w:noProof/>
              </w:rPr>
              <w:t xml:space="preserve"> OP</w:t>
            </w:r>
            <w:r w:rsidR="00105C0F">
              <w:rPr>
                <w:rFonts w:asciiTheme="minorHAnsi" w:hAnsiTheme="minorHAnsi"/>
                <w:noProof/>
              </w:rPr>
              <w:t xml:space="preserve"> &amp; Island IOP</w:t>
            </w:r>
          </w:p>
        </w:tc>
        <w:tc>
          <w:tcPr>
            <w:tcW w:w="2160" w:type="dxa"/>
            <w:vAlign w:val="center"/>
          </w:tcPr>
          <w:p w14:paraId="44723D45" w14:textId="3F6199B3" w:rsidR="0083137B" w:rsidRPr="00FC31B2" w:rsidRDefault="0083137B" w:rsidP="0083137B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360-678-5555</w:t>
            </w:r>
          </w:p>
        </w:tc>
        <w:tc>
          <w:tcPr>
            <w:tcW w:w="2453" w:type="dxa"/>
            <w:vAlign w:val="center"/>
          </w:tcPr>
          <w:p w14:paraId="6DA56B36" w14:textId="1E524BE9" w:rsidR="0083137B" w:rsidRPr="00FC31B2" w:rsidRDefault="0083137B" w:rsidP="0083137B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A1785C">
              <w:rPr>
                <w:rFonts w:asciiTheme="minorHAnsi" w:hAnsiTheme="minorHAnsi"/>
                <w:noProof/>
              </w:rPr>
              <w:t>360-6</w:t>
            </w:r>
            <w:r>
              <w:rPr>
                <w:rFonts w:asciiTheme="minorHAnsi" w:hAnsiTheme="minorHAnsi"/>
                <w:noProof/>
              </w:rPr>
              <w:t>82</w:t>
            </w:r>
            <w:r w:rsidRPr="00A1785C">
              <w:rPr>
                <w:rFonts w:asciiTheme="minorHAnsi" w:hAnsiTheme="minorHAnsi"/>
                <w:noProof/>
              </w:rPr>
              <w:t>-4001</w:t>
            </w:r>
          </w:p>
        </w:tc>
      </w:tr>
      <w:tr w:rsidR="00E5706A" w:rsidRPr="00FC31B2" w14:paraId="3B5A0E65" w14:textId="3C7170BA" w:rsidTr="00910EBD">
        <w:trPr>
          <w:trHeight w:val="288"/>
        </w:trPr>
        <w:tc>
          <w:tcPr>
            <w:tcW w:w="3847" w:type="dxa"/>
            <w:vAlign w:val="center"/>
          </w:tcPr>
          <w:p w14:paraId="3B5A0E63" w14:textId="0188EBED" w:rsidR="00E5706A" w:rsidRPr="00FC31B2" w:rsidRDefault="00E5706A">
            <w:pPr>
              <w:tabs>
                <w:tab w:val="left" w:leader="dot" w:pos="4482"/>
              </w:tabs>
              <w:ind w:right="-198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Everett Adult</w:t>
            </w:r>
            <w:r w:rsidR="00105C0F">
              <w:rPr>
                <w:rFonts w:asciiTheme="minorHAnsi" w:hAnsiTheme="minorHAnsi"/>
                <w:noProof/>
              </w:rPr>
              <w:t xml:space="preserve"> OP</w:t>
            </w:r>
          </w:p>
        </w:tc>
        <w:tc>
          <w:tcPr>
            <w:tcW w:w="2160" w:type="dxa"/>
            <w:vAlign w:val="center"/>
          </w:tcPr>
          <w:p w14:paraId="3B5A0E64" w14:textId="03683137" w:rsidR="00E5706A" w:rsidRPr="00FC31B2" w:rsidRDefault="00E5706A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425-349-680</w:t>
            </w:r>
            <w:r w:rsidR="006E7D08">
              <w:rPr>
                <w:rFonts w:asciiTheme="minorHAnsi" w:hAnsiTheme="minorHAnsi"/>
                <w:noProof/>
              </w:rPr>
              <w:t>4</w:t>
            </w:r>
          </w:p>
        </w:tc>
        <w:tc>
          <w:tcPr>
            <w:tcW w:w="2453" w:type="dxa"/>
          </w:tcPr>
          <w:p w14:paraId="66FE679C" w14:textId="785F8816" w:rsidR="00E5706A" w:rsidRPr="00FC31B2" w:rsidRDefault="006E7D08" w:rsidP="00A815E1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6E7D08">
              <w:rPr>
                <w:rFonts w:asciiTheme="minorHAnsi" w:hAnsiTheme="minorHAnsi"/>
                <w:noProof/>
              </w:rPr>
              <w:t>425-349-7442</w:t>
            </w:r>
          </w:p>
        </w:tc>
      </w:tr>
      <w:tr w:rsidR="00E5706A" w:rsidRPr="00FC31B2" w14:paraId="3B5A0E68" w14:textId="48D9B5EC" w:rsidTr="00910EBD">
        <w:trPr>
          <w:trHeight w:val="288"/>
        </w:trPr>
        <w:tc>
          <w:tcPr>
            <w:tcW w:w="3847" w:type="dxa"/>
            <w:vAlign w:val="center"/>
          </w:tcPr>
          <w:p w14:paraId="3B5A0E66" w14:textId="1C4A5EB5" w:rsidR="00E5706A" w:rsidRPr="00FC31B2" w:rsidRDefault="00E5706A" w:rsidP="00A815E1">
            <w:pPr>
              <w:tabs>
                <w:tab w:val="left" w:leader="dot" w:pos="4482"/>
              </w:tabs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Everett Child &amp; Family</w:t>
            </w:r>
            <w:r w:rsidR="00105C0F">
              <w:rPr>
                <w:rFonts w:asciiTheme="minorHAnsi" w:hAnsiTheme="minorHAnsi"/>
                <w:noProof/>
              </w:rPr>
              <w:t xml:space="preserve"> OP</w:t>
            </w:r>
          </w:p>
        </w:tc>
        <w:tc>
          <w:tcPr>
            <w:tcW w:w="2160" w:type="dxa"/>
            <w:vAlign w:val="center"/>
          </w:tcPr>
          <w:p w14:paraId="3B5A0E67" w14:textId="36CE5B14" w:rsidR="00E5706A" w:rsidRPr="00FC31B2" w:rsidRDefault="00E5706A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425-349-8300</w:t>
            </w:r>
          </w:p>
        </w:tc>
        <w:tc>
          <w:tcPr>
            <w:tcW w:w="2453" w:type="dxa"/>
          </w:tcPr>
          <w:p w14:paraId="6324E7F0" w14:textId="305E8E7A" w:rsidR="00E5706A" w:rsidRPr="00FC31B2" w:rsidRDefault="006E7D08" w:rsidP="00A815E1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6E7D08">
              <w:rPr>
                <w:rFonts w:asciiTheme="minorHAnsi" w:hAnsiTheme="minorHAnsi"/>
                <w:noProof/>
              </w:rPr>
              <w:t>425-349-8651</w:t>
            </w:r>
          </w:p>
        </w:tc>
      </w:tr>
      <w:tr w:rsidR="006E7D08" w:rsidRPr="00FC31B2" w14:paraId="3B5A0E74" w14:textId="2195F98A" w:rsidTr="00910EBD">
        <w:trPr>
          <w:trHeight w:val="288"/>
        </w:trPr>
        <w:tc>
          <w:tcPr>
            <w:tcW w:w="3847" w:type="dxa"/>
            <w:vAlign w:val="center"/>
          </w:tcPr>
          <w:p w14:paraId="3B5A0E72" w14:textId="3C327895" w:rsidR="006E7D08" w:rsidRPr="00FC31B2" w:rsidRDefault="006E7D08">
            <w:pPr>
              <w:tabs>
                <w:tab w:val="left" w:leader="dot" w:pos="4482"/>
              </w:tabs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Lynnwood Adult</w:t>
            </w:r>
            <w:r w:rsidR="00105C0F">
              <w:rPr>
                <w:rFonts w:asciiTheme="minorHAnsi" w:hAnsiTheme="minorHAnsi"/>
                <w:noProof/>
              </w:rPr>
              <w:t xml:space="preserve"> OP</w:t>
            </w:r>
          </w:p>
        </w:tc>
        <w:tc>
          <w:tcPr>
            <w:tcW w:w="2160" w:type="dxa"/>
            <w:vAlign w:val="center"/>
          </w:tcPr>
          <w:p w14:paraId="3B5A0E73" w14:textId="77777777" w:rsidR="006E7D08" w:rsidRPr="00FC31B2" w:rsidRDefault="006E7D08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425-835-5850</w:t>
            </w:r>
          </w:p>
        </w:tc>
        <w:tc>
          <w:tcPr>
            <w:tcW w:w="2453" w:type="dxa"/>
          </w:tcPr>
          <w:p w14:paraId="1192D9E9" w14:textId="368CB743" w:rsidR="006E7D08" w:rsidRPr="00FC31B2" w:rsidRDefault="006E7D08" w:rsidP="00A815E1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6E7D08">
              <w:rPr>
                <w:rFonts w:asciiTheme="minorHAnsi" w:hAnsiTheme="minorHAnsi"/>
                <w:noProof/>
              </w:rPr>
              <w:t>425-835-5887</w:t>
            </w:r>
          </w:p>
        </w:tc>
      </w:tr>
      <w:tr w:rsidR="006E7D08" w:rsidRPr="00FC31B2" w14:paraId="3B5A0E77" w14:textId="49BE6AA7" w:rsidTr="00910EBD">
        <w:trPr>
          <w:cantSplit/>
          <w:trHeight w:val="288"/>
        </w:trPr>
        <w:tc>
          <w:tcPr>
            <w:tcW w:w="3847" w:type="dxa"/>
            <w:vAlign w:val="center"/>
          </w:tcPr>
          <w:p w14:paraId="3B5A0E75" w14:textId="65D379ED" w:rsidR="006E7D08" w:rsidRPr="00FC31B2" w:rsidDel="00157C3E" w:rsidRDefault="006E7D08">
            <w:pPr>
              <w:tabs>
                <w:tab w:val="left" w:leader="dot" w:pos="4482"/>
              </w:tabs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 xml:space="preserve">Lynnwood </w:t>
            </w:r>
            <w:bookmarkStart w:id="1" w:name="_Hlk82165123"/>
            <w:r w:rsidRPr="00FC31B2">
              <w:rPr>
                <w:rFonts w:asciiTheme="minorHAnsi" w:hAnsiTheme="minorHAnsi"/>
                <w:noProof/>
              </w:rPr>
              <w:t>Child</w:t>
            </w:r>
            <w:r>
              <w:rPr>
                <w:rFonts w:asciiTheme="minorHAnsi" w:hAnsiTheme="minorHAnsi"/>
                <w:noProof/>
              </w:rPr>
              <w:t xml:space="preserve"> &amp; </w:t>
            </w:r>
            <w:r w:rsidRPr="00FC31B2">
              <w:rPr>
                <w:rFonts w:asciiTheme="minorHAnsi" w:hAnsiTheme="minorHAnsi"/>
                <w:noProof/>
              </w:rPr>
              <w:t>Family</w:t>
            </w:r>
            <w:bookmarkEnd w:id="1"/>
            <w:r w:rsidR="00105C0F">
              <w:rPr>
                <w:rFonts w:asciiTheme="minorHAnsi" w:hAnsiTheme="minorHAnsi"/>
                <w:noProof/>
              </w:rPr>
              <w:t xml:space="preserve"> OP</w:t>
            </w:r>
          </w:p>
        </w:tc>
        <w:tc>
          <w:tcPr>
            <w:tcW w:w="2160" w:type="dxa"/>
            <w:vAlign w:val="center"/>
          </w:tcPr>
          <w:p w14:paraId="3B5A0E76" w14:textId="77777777" w:rsidR="006E7D08" w:rsidRPr="00FC31B2" w:rsidRDefault="006E7D08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425-774-4269</w:t>
            </w:r>
          </w:p>
        </w:tc>
        <w:tc>
          <w:tcPr>
            <w:tcW w:w="2453" w:type="dxa"/>
          </w:tcPr>
          <w:p w14:paraId="290E6C8D" w14:textId="1C545A45" w:rsidR="006E7D08" w:rsidRPr="00FC31B2" w:rsidRDefault="006E7D08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6E7D08">
              <w:rPr>
                <w:rFonts w:asciiTheme="minorHAnsi" w:hAnsiTheme="minorHAnsi"/>
                <w:noProof/>
              </w:rPr>
              <w:t>425-835-7100</w:t>
            </w:r>
          </w:p>
        </w:tc>
      </w:tr>
      <w:tr w:rsidR="00105C0F" w:rsidRPr="00FC31B2" w14:paraId="44D8CC96" w14:textId="77777777" w:rsidTr="006057A8">
        <w:trPr>
          <w:cantSplit/>
          <w:trHeight w:val="288"/>
        </w:trPr>
        <w:tc>
          <w:tcPr>
            <w:tcW w:w="3847" w:type="dxa"/>
            <w:vAlign w:val="center"/>
          </w:tcPr>
          <w:p w14:paraId="12B04331" w14:textId="25D4C084" w:rsidR="00105C0F" w:rsidRPr="00FC31B2" w:rsidRDefault="00105C0F" w:rsidP="00105C0F">
            <w:pPr>
              <w:tabs>
                <w:tab w:val="left" w:leader="dot" w:pos="4482"/>
              </w:tabs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San Juan MH (Friday Harbor) OP</w:t>
            </w:r>
          </w:p>
        </w:tc>
        <w:tc>
          <w:tcPr>
            <w:tcW w:w="2160" w:type="dxa"/>
            <w:vAlign w:val="center"/>
          </w:tcPr>
          <w:p w14:paraId="0F0E7D07" w14:textId="7DF95B86" w:rsidR="00105C0F" w:rsidRPr="00FC31B2" w:rsidRDefault="00105C0F" w:rsidP="00105C0F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360-378-2669</w:t>
            </w:r>
          </w:p>
        </w:tc>
        <w:tc>
          <w:tcPr>
            <w:tcW w:w="2453" w:type="dxa"/>
            <w:vAlign w:val="center"/>
          </w:tcPr>
          <w:p w14:paraId="39DF414C" w14:textId="62391100" w:rsidR="00105C0F" w:rsidRPr="006E7D08" w:rsidRDefault="00105C0F" w:rsidP="00105C0F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360-378-2669</w:t>
            </w:r>
          </w:p>
        </w:tc>
      </w:tr>
      <w:tr w:rsidR="006E7D08" w:rsidRPr="00FC31B2" w14:paraId="3B5A0E80" w14:textId="4BED648F" w:rsidTr="00910EBD">
        <w:trPr>
          <w:trHeight w:val="288"/>
        </w:trPr>
        <w:tc>
          <w:tcPr>
            <w:tcW w:w="3847" w:type="dxa"/>
            <w:vAlign w:val="center"/>
          </w:tcPr>
          <w:p w14:paraId="3B5A0E7E" w14:textId="0BA26905" w:rsidR="006E7D08" w:rsidRPr="00B676CD" w:rsidRDefault="006E7D08">
            <w:pPr>
              <w:tabs>
                <w:tab w:val="left" w:leader="dot" w:pos="4482"/>
              </w:tabs>
              <w:ind w:right="-288"/>
              <w:rPr>
                <w:rFonts w:asciiTheme="minorHAnsi" w:hAnsiTheme="minorHAnsi"/>
                <w:noProof/>
              </w:rPr>
            </w:pPr>
            <w:r w:rsidRPr="00B676CD">
              <w:rPr>
                <w:rFonts w:asciiTheme="minorHAnsi" w:hAnsiTheme="minorHAnsi"/>
                <w:noProof/>
              </w:rPr>
              <w:t>Skagit Adult</w:t>
            </w:r>
            <w:r w:rsidR="00105C0F">
              <w:rPr>
                <w:rFonts w:asciiTheme="minorHAnsi" w:hAnsiTheme="minorHAnsi"/>
                <w:noProof/>
              </w:rPr>
              <w:t xml:space="preserve"> OP &amp; IOP</w:t>
            </w:r>
          </w:p>
        </w:tc>
        <w:tc>
          <w:tcPr>
            <w:tcW w:w="2160" w:type="dxa"/>
            <w:vAlign w:val="center"/>
          </w:tcPr>
          <w:p w14:paraId="3B5A0E7F" w14:textId="77777777" w:rsidR="006E7D08" w:rsidRPr="00FC31B2" w:rsidRDefault="006E7D08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360-419-3500</w:t>
            </w:r>
          </w:p>
        </w:tc>
        <w:tc>
          <w:tcPr>
            <w:tcW w:w="2453" w:type="dxa"/>
          </w:tcPr>
          <w:p w14:paraId="6D37AF6B" w14:textId="01C1D3B5" w:rsidR="006E7D08" w:rsidRPr="0081016B" w:rsidRDefault="006E7D08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  <w:highlight w:val="yellow"/>
              </w:rPr>
            </w:pPr>
            <w:r w:rsidRPr="0081016B">
              <w:rPr>
                <w:rFonts w:asciiTheme="minorHAnsi" w:hAnsiTheme="minorHAnsi"/>
                <w:noProof/>
              </w:rPr>
              <w:t>360-419-3511</w:t>
            </w:r>
          </w:p>
        </w:tc>
      </w:tr>
      <w:tr w:rsidR="006E7D08" w:rsidRPr="00FC31B2" w14:paraId="2F1D2CB3" w14:textId="0C51842D" w:rsidTr="0081016B">
        <w:trPr>
          <w:trHeight w:val="288"/>
        </w:trPr>
        <w:tc>
          <w:tcPr>
            <w:tcW w:w="3847" w:type="dxa"/>
            <w:vAlign w:val="center"/>
          </w:tcPr>
          <w:p w14:paraId="3825997F" w14:textId="3A07A885" w:rsidR="006E7D08" w:rsidRPr="00B676CD" w:rsidRDefault="006E7D08">
            <w:pPr>
              <w:tabs>
                <w:tab w:val="left" w:leader="dot" w:pos="4482"/>
              </w:tabs>
              <w:ind w:right="-288"/>
              <w:rPr>
                <w:rFonts w:asciiTheme="minorHAnsi" w:hAnsiTheme="minorHAnsi"/>
                <w:noProof/>
              </w:rPr>
            </w:pPr>
            <w:r w:rsidRPr="00B676CD">
              <w:rPr>
                <w:rFonts w:asciiTheme="minorHAnsi" w:hAnsiTheme="minorHAnsi"/>
                <w:noProof/>
              </w:rPr>
              <w:t xml:space="preserve">Skagit Child &amp; Family </w:t>
            </w:r>
            <w:r w:rsidR="00105C0F">
              <w:rPr>
                <w:rFonts w:asciiTheme="minorHAnsi" w:hAnsiTheme="minorHAnsi"/>
                <w:noProof/>
              </w:rPr>
              <w:t>OP</w:t>
            </w:r>
          </w:p>
        </w:tc>
        <w:tc>
          <w:tcPr>
            <w:tcW w:w="2160" w:type="dxa"/>
            <w:vAlign w:val="center"/>
          </w:tcPr>
          <w:p w14:paraId="157E7362" w14:textId="60A9188E" w:rsidR="006E7D08" w:rsidRPr="00FC31B2" w:rsidRDefault="006E7D08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B345EE">
              <w:rPr>
                <w:rFonts w:asciiTheme="minorHAnsi" w:hAnsiTheme="minorHAnsi"/>
                <w:noProof/>
              </w:rPr>
              <w:t>360-419-3600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2E485FD5" w14:textId="617648CD" w:rsidR="006E7D08" w:rsidRPr="0081016B" w:rsidRDefault="006E7D08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81016B">
              <w:rPr>
                <w:rFonts w:asciiTheme="minorHAnsi" w:hAnsiTheme="minorHAnsi"/>
                <w:noProof/>
              </w:rPr>
              <w:t>360-419-3600</w:t>
            </w:r>
          </w:p>
        </w:tc>
      </w:tr>
      <w:tr w:rsidR="006E7D08" w:rsidRPr="00FC31B2" w14:paraId="3B5A0E83" w14:textId="29912BAC" w:rsidTr="0081016B">
        <w:trPr>
          <w:trHeight w:val="288"/>
        </w:trPr>
        <w:tc>
          <w:tcPr>
            <w:tcW w:w="3847" w:type="dxa"/>
            <w:vAlign w:val="center"/>
          </w:tcPr>
          <w:p w14:paraId="3B5A0E81" w14:textId="283CAB07" w:rsidR="006E7D08" w:rsidRPr="00B676CD" w:rsidRDefault="006E7D08">
            <w:pPr>
              <w:tabs>
                <w:tab w:val="left" w:leader="dot" w:pos="4482"/>
              </w:tabs>
              <w:ind w:right="-288"/>
              <w:rPr>
                <w:rFonts w:asciiTheme="minorHAnsi" w:hAnsiTheme="minorHAnsi"/>
                <w:noProof/>
              </w:rPr>
            </w:pPr>
            <w:r w:rsidRPr="00B676CD">
              <w:rPr>
                <w:rFonts w:asciiTheme="minorHAnsi" w:hAnsiTheme="minorHAnsi"/>
                <w:noProof/>
              </w:rPr>
              <w:t>Skagit PACT</w:t>
            </w:r>
          </w:p>
        </w:tc>
        <w:tc>
          <w:tcPr>
            <w:tcW w:w="2160" w:type="dxa"/>
            <w:vAlign w:val="center"/>
          </w:tcPr>
          <w:p w14:paraId="3B5A0E82" w14:textId="77777777" w:rsidR="006E7D08" w:rsidRPr="00FC31B2" w:rsidRDefault="006E7D08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360-419-7575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41452F4A" w14:textId="11D3DB5C" w:rsidR="006E7D08" w:rsidRPr="0081016B" w:rsidRDefault="006E7D08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81016B">
              <w:rPr>
                <w:rFonts w:asciiTheme="minorHAnsi" w:hAnsiTheme="minorHAnsi"/>
                <w:noProof/>
              </w:rPr>
              <w:t>360-419-7575</w:t>
            </w:r>
          </w:p>
        </w:tc>
      </w:tr>
      <w:tr w:rsidR="006E7D08" w:rsidRPr="00FC31B2" w14:paraId="3B5A0E86" w14:textId="16340081" w:rsidTr="00910EBD">
        <w:trPr>
          <w:trHeight w:val="288"/>
        </w:trPr>
        <w:tc>
          <w:tcPr>
            <w:tcW w:w="3847" w:type="dxa"/>
            <w:vAlign w:val="center"/>
          </w:tcPr>
          <w:p w14:paraId="3B5A0E84" w14:textId="6A8BB1B9" w:rsidR="006E7D08" w:rsidRPr="00FC31B2" w:rsidRDefault="006E7D08">
            <w:pPr>
              <w:tabs>
                <w:tab w:val="left" w:leader="dot" w:pos="4482"/>
              </w:tabs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Smokey Point</w:t>
            </w:r>
            <w:r w:rsidR="00105C0F">
              <w:rPr>
                <w:rFonts w:asciiTheme="minorHAnsi" w:hAnsiTheme="minorHAnsi"/>
                <w:noProof/>
              </w:rPr>
              <w:t xml:space="preserve"> </w:t>
            </w:r>
            <w:r w:rsidR="00105C0F" w:rsidRPr="00FC31B2">
              <w:rPr>
                <w:rFonts w:asciiTheme="minorHAnsi" w:hAnsiTheme="minorHAnsi"/>
                <w:noProof/>
              </w:rPr>
              <w:t>Child</w:t>
            </w:r>
            <w:r w:rsidR="00105C0F">
              <w:rPr>
                <w:rFonts w:asciiTheme="minorHAnsi" w:hAnsiTheme="minorHAnsi"/>
                <w:noProof/>
              </w:rPr>
              <w:t xml:space="preserve"> &amp; </w:t>
            </w:r>
            <w:r w:rsidR="00105C0F" w:rsidRPr="00FC31B2">
              <w:rPr>
                <w:rFonts w:asciiTheme="minorHAnsi" w:hAnsiTheme="minorHAnsi"/>
                <w:noProof/>
              </w:rPr>
              <w:t>Family</w:t>
            </w:r>
            <w:r w:rsidR="00105C0F">
              <w:rPr>
                <w:rFonts w:asciiTheme="minorHAnsi" w:hAnsiTheme="minorHAnsi"/>
                <w:noProof/>
              </w:rPr>
              <w:t xml:space="preserve"> OP</w:t>
            </w:r>
          </w:p>
        </w:tc>
        <w:tc>
          <w:tcPr>
            <w:tcW w:w="2160" w:type="dxa"/>
            <w:vAlign w:val="center"/>
          </w:tcPr>
          <w:p w14:paraId="3B5A0E85" w14:textId="77777777" w:rsidR="006E7D08" w:rsidRPr="00FC31B2" w:rsidRDefault="006E7D08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425-349-8700</w:t>
            </w:r>
          </w:p>
        </w:tc>
        <w:tc>
          <w:tcPr>
            <w:tcW w:w="2453" w:type="dxa"/>
          </w:tcPr>
          <w:p w14:paraId="64040770" w14:textId="650419F7" w:rsidR="006E7D08" w:rsidRPr="0081016B" w:rsidRDefault="006E7D08" w:rsidP="00A815E1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81016B">
              <w:rPr>
                <w:rFonts w:asciiTheme="minorHAnsi" w:hAnsiTheme="minorHAnsi"/>
                <w:noProof/>
              </w:rPr>
              <w:t>425-349-8704</w:t>
            </w:r>
          </w:p>
        </w:tc>
      </w:tr>
      <w:tr w:rsidR="003C6326" w:rsidRPr="00FC31B2" w14:paraId="33ADD41E" w14:textId="77777777" w:rsidTr="00910EBD">
        <w:trPr>
          <w:trHeight w:val="288"/>
        </w:trPr>
        <w:tc>
          <w:tcPr>
            <w:tcW w:w="3847" w:type="dxa"/>
            <w:vAlign w:val="center"/>
          </w:tcPr>
          <w:p w14:paraId="145FB5A4" w14:textId="006B15E2" w:rsidR="003C6326" w:rsidRPr="00FC31B2" w:rsidRDefault="003C6326">
            <w:pPr>
              <w:tabs>
                <w:tab w:val="left" w:leader="dot" w:pos="4482"/>
              </w:tabs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Snohomish ECS</w:t>
            </w:r>
          </w:p>
        </w:tc>
        <w:tc>
          <w:tcPr>
            <w:tcW w:w="2160" w:type="dxa"/>
            <w:vAlign w:val="center"/>
          </w:tcPr>
          <w:p w14:paraId="36C80941" w14:textId="7AD860E1" w:rsidR="003C6326" w:rsidRPr="003C6326" w:rsidRDefault="003C6326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6057A8">
              <w:rPr>
                <w:rFonts w:ascii="Calibri" w:hAnsi="Calibri" w:cs="Calibri"/>
                <w:shd w:val="clear" w:color="auto" w:fill="FFFFFF"/>
              </w:rPr>
              <w:t>425-349-8879</w:t>
            </w:r>
          </w:p>
        </w:tc>
        <w:tc>
          <w:tcPr>
            <w:tcW w:w="2453" w:type="dxa"/>
          </w:tcPr>
          <w:p w14:paraId="3317D0B1" w14:textId="1EBB40D5" w:rsidR="003C6326" w:rsidRPr="0081016B" w:rsidRDefault="00FB2C8B" w:rsidP="00A815E1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E779FE">
              <w:rPr>
                <w:rFonts w:ascii="Calibri" w:hAnsi="Calibri" w:cs="Calibri"/>
                <w:shd w:val="clear" w:color="auto" w:fill="FFFFFF"/>
              </w:rPr>
              <w:t>425-349-8879</w:t>
            </w:r>
          </w:p>
        </w:tc>
      </w:tr>
      <w:tr w:rsidR="00D6135B" w:rsidRPr="00FC31B2" w14:paraId="41C28504" w14:textId="77777777" w:rsidTr="00910EBD">
        <w:trPr>
          <w:trHeight w:val="288"/>
        </w:trPr>
        <w:tc>
          <w:tcPr>
            <w:tcW w:w="3847" w:type="dxa"/>
            <w:vAlign w:val="center"/>
          </w:tcPr>
          <w:p w14:paraId="78323689" w14:textId="29B6BA4F" w:rsidR="00D6135B" w:rsidRDefault="00D6135B">
            <w:pPr>
              <w:tabs>
                <w:tab w:val="left" w:leader="dot" w:pos="4482"/>
              </w:tabs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Snohomish IOP</w:t>
            </w:r>
          </w:p>
        </w:tc>
        <w:tc>
          <w:tcPr>
            <w:tcW w:w="2160" w:type="dxa"/>
            <w:vAlign w:val="center"/>
          </w:tcPr>
          <w:p w14:paraId="3963200E" w14:textId="6CE6AB05" w:rsidR="00D6135B" w:rsidRPr="00D6135B" w:rsidRDefault="00D6135B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6057A8">
              <w:rPr>
                <w:rFonts w:ascii="Calibri" w:hAnsi="Calibri" w:cs="Calibri"/>
                <w:shd w:val="clear" w:color="auto" w:fill="FFFFFF"/>
              </w:rPr>
              <w:t>425-349-6817</w:t>
            </w:r>
          </w:p>
        </w:tc>
        <w:tc>
          <w:tcPr>
            <w:tcW w:w="2453" w:type="dxa"/>
          </w:tcPr>
          <w:p w14:paraId="2AD17D59" w14:textId="45A2EF48" w:rsidR="00D6135B" w:rsidRPr="0081016B" w:rsidRDefault="009D229E" w:rsidP="00A815E1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E779FE">
              <w:rPr>
                <w:rFonts w:ascii="Calibri" w:hAnsi="Calibri" w:cs="Calibri"/>
                <w:shd w:val="clear" w:color="auto" w:fill="FFFFFF"/>
              </w:rPr>
              <w:t>425-349-6817</w:t>
            </w:r>
          </w:p>
        </w:tc>
      </w:tr>
      <w:tr w:rsidR="006E7D08" w:rsidRPr="00FC31B2" w14:paraId="3B5A0E8C" w14:textId="3CE69ADE" w:rsidTr="00910EBD">
        <w:trPr>
          <w:trHeight w:val="288"/>
        </w:trPr>
        <w:tc>
          <w:tcPr>
            <w:tcW w:w="3847" w:type="dxa"/>
            <w:vAlign w:val="center"/>
          </w:tcPr>
          <w:p w14:paraId="3B5A0E8A" w14:textId="5FDD7E05" w:rsidR="006E7D08" w:rsidRPr="00FC31B2" w:rsidRDefault="006E7D08">
            <w:pPr>
              <w:tabs>
                <w:tab w:val="left" w:leader="dot" w:pos="4482"/>
              </w:tabs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Snohomish PACT</w:t>
            </w:r>
          </w:p>
        </w:tc>
        <w:tc>
          <w:tcPr>
            <w:tcW w:w="2160" w:type="dxa"/>
            <w:vAlign w:val="center"/>
          </w:tcPr>
          <w:p w14:paraId="3B5A0E8B" w14:textId="77777777" w:rsidR="006E7D08" w:rsidRPr="00FC31B2" w:rsidRDefault="006E7D08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425-349-6100</w:t>
            </w:r>
          </w:p>
        </w:tc>
        <w:tc>
          <w:tcPr>
            <w:tcW w:w="2453" w:type="dxa"/>
            <w:vAlign w:val="center"/>
          </w:tcPr>
          <w:p w14:paraId="75D0064B" w14:textId="69865265" w:rsidR="006E7D08" w:rsidRPr="00A1785C" w:rsidRDefault="006E7D08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  <w:highlight w:val="yellow"/>
              </w:rPr>
            </w:pPr>
            <w:r w:rsidRPr="0081016B">
              <w:rPr>
                <w:rFonts w:asciiTheme="minorHAnsi" w:hAnsiTheme="minorHAnsi"/>
                <w:noProof/>
              </w:rPr>
              <w:t>425-349-6100</w:t>
            </w:r>
          </w:p>
        </w:tc>
      </w:tr>
      <w:tr w:rsidR="006E7D08" w:rsidRPr="00FC31B2" w14:paraId="3B5A0E92" w14:textId="62A15A34" w:rsidTr="00910EBD">
        <w:trPr>
          <w:trHeight w:val="288"/>
        </w:trPr>
        <w:tc>
          <w:tcPr>
            <w:tcW w:w="3847" w:type="dxa"/>
            <w:vAlign w:val="center"/>
          </w:tcPr>
          <w:p w14:paraId="3B5A0E90" w14:textId="038F16F7" w:rsidR="006E7D08" w:rsidRPr="00FC31B2" w:rsidRDefault="006E7D08">
            <w:pPr>
              <w:tabs>
                <w:tab w:val="left" w:leader="dot" w:pos="4482"/>
              </w:tabs>
              <w:ind w:right="-198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 xml:space="preserve">Whatcom </w:t>
            </w:r>
            <w:r w:rsidR="003C6326">
              <w:rPr>
                <w:rFonts w:asciiTheme="minorHAnsi" w:hAnsiTheme="minorHAnsi"/>
                <w:noProof/>
              </w:rPr>
              <w:t xml:space="preserve">OP </w:t>
            </w:r>
            <w:r w:rsidRPr="00FC31B2">
              <w:rPr>
                <w:rFonts w:asciiTheme="minorHAnsi" w:hAnsiTheme="minorHAnsi"/>
                <w:noProof/>
              </w:rPr>
              <w:t>Clinic</w:t>
            </w:r>
            <w:r w:rsidR="00D6135B">
              <w:rPr>
                <w:rFonts w:asciiTheme="minorHAnsi" w:hAnsiTheme="minorHAnsi"/>
                <w:noProof/>
              </w:rPr>
              <w:t xml:space="preserve"> &amp; IOP</w:t>
            </w:r>
          </w:p>
        </w:tc>
        <w:tc>
          <w:tcPr>
            <w:tcW w:w="2160" w:type="dxa"/>
            <w:vAlign w:val="center"/>
          </w:tcPr>
          <w:p w14:paraId="3B5A0E91" w14:textId="77777777" w:rsidR="006E7D08" w:rsidRPr="00FC31B2" w:rsidRDefault="006E7D08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360-676-2220</w:t>
            </w:r>
          </w:p>
        </w:tc>
        <w:tc>
          <w:tcPr>
            <w:tcW w:w="2453" w:type="dxa"/>
            <w:vAlign w:val="center"/>
          </w:tcPr>
          <w:p w14:paraId="630E7958" w14:textId="2D6BF697" w:rsidR="006E7D08" w:rsidRPr="00A1785C" w:rsidRDefault="006E7D08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  <w:highlight w:val="yellow"/>
              </w:rPr>
            </w:pPr>
            <w:r w:rsidRPr="00A1785C">
              <w:rPr>
                <w:rFonts w:asciiTheme="minorHAnsi" w:hAnsiTheme="minorHAnsi"/>
                <w:noProof/>
              </w:rPr>
              <w:t>360-</w:t>
            </w:r>
            <w:r w:rsidR="00B84238">
              <w:rPr>
                <w:rFonts w:asciiTheme="minorHAnsi" w:hAnsiTheme="minorHAnsi"/>
                <w:noProof/>
              </w:rPr>
              <w:t>922</w:t>
            </w:r>
            <w:r w:rsidRPr="00A1785C">
              <w:rPr>
                <w:rFonts w:asciiTheme="minorHAnsi" w:hAnsiTheme="minorHAnsi"/>
                <w:noProof/>
              </w:rPr>
              <w:t>-</w:t>
            </w:r>
            <w:r w:rsidR="00B84238">
              <w:rPr>
                <w:rFonts w:asciiTheme="minorHAnsi" w:hAnsiTheme="minorHAnsi"/>
                <w:noProof/>
              </w:rPr>
              <w:t>6558</w:t>
            </w:r>
          </w:p>
        </w:tc>
      </w:tr>
      <w:tr w:rsidR="006E7D08" w:rsidRPr="00FC31B2" w14:paraId="3B5A0E98" w14:textId="2D10C2EF" w:rsidTr="00910EBD">
        <w:trPr>
          <w:trHeight w:val="288"/>
        </w:trPr>
        <w:tc>
          <w:tcPr>
            <w:tcW w:w="3847" w:type="dxa"/>
            <w:vAlign w:val="center"/>
          </w:tcPr>
          <w:p w14:paraId="3B5A0E96" w14:textId="0463EF6E" w:rsidR="006E7D08" w:rsidRPr="00FC31B2" w:rsidRDefault="006E7D08">
            <w:pPr>
              <w:tabs>
                <w:tab w:val="left" w:leader="dot" w:pos="4482"/>
              </w:tabs>
              <w:ind w:right="-198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Whatcom Triage</w:t>
            </w:r>
          </w:p>
        </w:tc>
        <w:tc>
          <w:tcPr>
            <w:tcW w:w="2160" w:type="dxa"/>
            <w:vAlign w:val="center"/>
          </w:tcPr>
          <w:p w14:paraId="3B5A0E97" w14:textId="77777777" w:rsidR="006E7D08" w:rsidRPr="00FC31B2" w:rsidRDefault="006E7D08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360-676-2020</w:t>
            </w:r>
          </w:p>
        </w:tc>
        <w:tc>
          <w:tcPr>
            <w:tcW w:w="2453" w:type="dxa"/>
            <w:vAlign w:val="center"/>
          </w:tcPr>
          <w:p w14:paraId="771306D7" w14:textId="7D8A5D69" w:rsidR="006E7D08" w:rsidRPr="00A1785C" w:rsidRDefault="006E7D08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  <w:highlight w:val="yellow"/>
              </w:rPr>
            </w:pPr>
            <w:r w:rsidRPr="00A1785C">
              <w:rPr>
                <w:rFonts w:asciiTheme="minorHAnsi" w:hAnsiTheme="minorHAnsi"/>
                <w:noProof/>
              </w:rPr>
              <w:t>360-676-2020</w:t>
            </w:r>
          </w:p>
        </w:tc>
      </w:tr>
      <w:tr w:rsidR="0077584C" w:rsidRPr="00FC31B2" w14:paraId="0FE468A9" w14:textId="77777777" w:rsidTr="00910EBD">
        <w:trPr>
          <w:trHeight w:val="288"/>
        </w:trPr>
        <w:tc>
          <w:tcPr>
            <w:tcW w:w="3847" w:type="dxa"/>
            <w:vAlign w:val="center"/>
          </w:tcPr>
          <w:p w14:paraId="76072D2A" w14:textId="7356B00F" w:rsidR="0077584C" w:rsidRPr="00FC31B2" w:rsidRDefault="0077584C">
            <w:pPr>
              <w:tabs>
                <w:tab w:val="left" w:leader="dot" w:pos="4482"/>
              </w:tabs>
              <w:ind w:right="-198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WISe Referrals</w:t>
            </w:r>
          </w:p>
        </w:tc>
        <w:tc>
          <w:tcPr>
            <w:tcW w:w="2160" w:type="dxa"/>
            <w:vAlign w:val="center"/>
          </w:tcPr>
          <w:p w14:paraId="0C5C975A" w14:textId="06CF00E8" w:rsidR="0077584C" w:rsidRPr="0077584C" w:rsidRDefault="0077584C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 w:cstheme="minorHAnsi"/>
                <w:noProof/>
              </w:rPr>
            </w:pPr>
            <w:r w:rsidRPr="00927167">
              <w:rPr>
                <w:rFonts w:asciiTheme="minorHAnsi" w:hAnsiTheme="minorHAnsi" w:cstheme="minorHAnsi"/>
              </w:rPr>
              <w:t>425-349-8337</w:t>
            </w:r>
          </w:p>
        </w:tc>
        <w:tc>
          <w:tcPr>
            <w:tcW w:w="2453" w:type="dxa"/>
            <w:vAlign w:val="center"/>
          </w:tcPr>
          <w:p w14:paraId="57270B2C" w14:textId="77777777" w:rsidR="0077584C" w:rsidRPr="00A1785C" w:rsidRDefault="0077584C" w:rsidP="00E44A39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</w:p>
        </w:tc>
      </w:tr>
      <w:tr w:rsidR="00211404" w:rsidRPr="00FC31B2" w14:paraId="6B06636C" w14:textId="2FFA52E7" w:rsidTr="00910EBD">
        <w:trPr>
          <w:trHeight w:val="288"/>
        </w:trPr>
        <w:tc>
          <w:tcPr>
            <w:tcW w:w="3847" w:type="dxa"/>
            <w:vAlign w:val="center"/>
          </w:tcPr>
          <w:p w14:paraId="571B983E" w14:textId="308CB81C" w:rsidR="00211404" w:rsidRPr="00FC31B2" w:rsidRDefault="00211404" w:rsidP="00211404">
            <w:pPr>
              <w:tabs>
                <w:tab w:val="left" w:leader="dot" w:pos="4482"/>
              </w:tabs>
              <w:ind w:right="-198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WISe</w:t>
            </w:r>
            <w:r>
              <w:rPr>
                <w:rFonts w:asciiTheme="minorHAnsi" w:hAnsiTheme="minorHAnsi"/>
                <w:noProof/>
              </w:rPr>
              <w:t xml:space="preserve"> – Snohomish County</w:t>
            </w:r>
          </w:p>
        </w:tc>
        <w:tc>
          <w:tcPr>
            <w:tcW w:w="2160" w:type="dxa"/>
            <w:vAlign w:val="center"/>
          </w:tcPr>
          <w:p w14:paraId="58AC74B7" w14:textId="53564B1F" w:rsidR="00211404" w:rsidRPr="00FC31B2" w:rsidRDefault="00211404" w:rsidP="00211404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FC31B2">
              <w:rPr>
                <w:rFonts w:asciiTheme="minorHAnsi" w:hAnsiTheme="minorHAnsi"/>
                <w:noProof/>
              </w:rPr>
              <w:t>425-349-8480</w:t>
            </w:r>
          </w:p>
        </w:tc>
        <w:tc>
          <w:tcPr>
            <w:tcW w:w="2453" w:type="dxa"/>
            <w:vAlign w:val="center"/>
          </w:tcPr>
          <w:p w14:paraId="314B37DE" w14:textId="246FB73A" w:rsidR="00211404" w:rsidRPr="00FB6025" w:rsidRDefault="00211404" w:rsidP="00211404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211404">
              <w:rPr>
                <w:rFonts w:asciiTheme="minorHAnsi" w:hAnsiTheme="minorHAnsi"/>
                <w:noProof/>
              </w:rPr>
              <w:t>425-349-8480</w:t>
            </w:r>
          </w:p>
        </w:tc>
      </w:tr>
      <w:tr w:rsidR="00211404" w:rsidRPr="00FC31B2" w14:paraId="5CA25131" w14:textId="2DAB1239" w:rsidTr="00910EBD">
        <w:trPr>
          <w:trHeight w:val="288"/>
        </w:trPr>
        <w:tc>
          <w:tcPr>
            <w:tcW w:w="3847" w:type="dxa"/>
            <w:vAlign w:val="center"/>
          </w:tcPr>
          <w:p w14:paraId="2767433D" w14:textId="5672BF26" w:rsidR="00211404" w:rsidRPr="00FC31B2" w:rsidRDefault="00211404" w:rsidP="00211404">
            <w:pPr>
              <w:tabs>
                <w:tab w:val="left" w:leader="dot" w:pos="4482"/>
              </w:tabs>
              <w:ind w:right="-198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WISe – Island County</w:t>
            </w:r>
          </w:p>
        </w:tc>
        <w:tc>
          <w:tcPr>
            <w:tcW w:w="2160" w:type="dxa"/>
            <w:vAlign w:val="center"/>
          </w:tcPr>
          <w:p w14:paraId="3F8B4351" w14:textId="7D47809E" w:rsidR="00211404" w:rsidRPr="00FC31B2" w:rsidRDefault="00211404" w:rsidP="00211404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E921D9">
              <w:rPr>
                <w:rFonts w:asciiTheme="minorHAnsi" w:hAnsiTheme="minorHAnsi"/>
                <w:noProof/>
              </w:rPr>
              <w:t>360-682-4100</w:t>
            </w:r>
          </w:p>
        </w:tc>
        <w:tc>
          <w:tcPr>
            <w:tcW w:w="2453" w:type="dxa"/>
            <w:vAlign w:val="center"/>
          </w:tcPr>
          <w:p w14:paraId="16E6CEA1" w14:textId="3749D998" w:rsidR="00211404" w:rsidRPr="00FB6025" w:rsidRDefault="00211404" w:rsidP="00211404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211404">
              <w:rPr>
                <w:rFonts w:asciiTheme="minorHAnsi" w:hAnsiTheme="minorHAnsi"/>
                <w:noProof/>
              </w:rPr>
              <w:t>360-682-4100</w:t>
            </w:r>
          </w:p>
        </w:tc>
      </w:tr>
      <w:tr w:rsidR="00211404" w:rsidRPr="00FC31B2" w14:paraId="630A3119" w14:textId="77777777" w:rsidTr="00FA0F6E">
        <w:trPr>
          <w:trHeight w:val="288"/>
        </w:trPr>
        <w:tc>
          <w:tcPr>
            <w:tcW w:w="3847" w:type="dxa"/>
            <w:vAlign w:val="center"/>
          </w:tcPr>
          <w:p w14:paraId="2948FCD4" w14:textId="02A41FE7" w:rsidR="00211404" w:rsidRDefault="00211404" w:rsidP="00211404">
            <w:pPr>
              <w:tabs>
                <w:tab w:val="left" w:leader="dot" w:pos="4482"/>
              </w:tabs>
              <w:ind w:right="-198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WISe – </w:t>
            </w:r>
            <w:r w:rsidR="00527181">
              <w:rPr>
                <w:rFonts w:asciiTheme="minorHAnsi" w:hAnsiTheme="minorHAnsi"/>
                <w:noProof/>
              </w:rPr>
              <w:t>North Snohomish County</w:t>
            </w:r>
          </w:p>
        </w:tc>
        <w:tc>
          <w:tcPr>
            <w:tcW w:w="2160" w:type="dxa"/>
            <w:vAlign w:val="center"/>
          </w:tcPr>
          <w:p w14:paraId="70182B74" w14:textId="6AEF3391" w:rsidR="00211404" w:rsidRPr="00E921D9" w:rsidRDefault="00211404" w:rsidP="00211404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425-349-8480</w:t>
            </w:r>
          </w:p>
        </w:tc>
        <w:tc>
          <w:tcPr>
            <w:tcW w:w="2453" w:type="dxa"/>
            <w:vAlign w:val="center"/>
          </w:tcPr>
          <w:p w14:paraId="6A47E432" w14:textId="61440D79" w:rsidR="00211404" w:rsidRPr="00FB6025" w:rsidRDefault="00211404" w:rsidP="00211404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211404">
              <w:rPr>
                <w:rFonts w:asciiTheme="minorHAnsi" w:hAnsiTheme="minorHAnsi"/>
                <w:noProof/>
              </w:rPr>
              <w:t>425-349-8480</w:t>
            </w:r>
          </w:p>
        </w:tc>
      </w:tr>
      <w:tr w:rsidR="00211404" w:rsidRPr="00FC31B2" w14:paraId="29E93A92" w14:textId="77777777" w:rsidTr="00FA0F6E">
        <w:trPr>
          <w:trHeight w:val="288"/>
        </w:trPr>
        <w:tc>
          <w:tcPr>
            <w:tcW w:w="3847" w:type="dxa"/>
            <w:vAlign w:val="center"/>
          </w:tcPr>
          <w:p w14:paraId="2D45A3A9" w14:textId="754B2DD9" w:rsidR="00211404" w:rsidRDefault="00211404" w:rsidP="00211404">
            <w:pPr>
              <w:tabs>
                <w:tab w:val="left" w:leader="dot" w:pos="4482"/>
              </w:tabs>
              <w:ind w:right="-198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WISe – San Juan</w:t>
            </w:r>
            <w:r w:rsidR="0083137B">
              <w:rPr>
                <w:rFonts w:asciiTheme="minorHAnsi" w:hAnsiTheme="minorHAnsi"/>
                <w:noProof/>
              </w:rPr>
              <w:t xml:space="preserve"> County</w:t>
            </w:r>
          </w:p>
        </w:tc>
        <w:tc>
          <w:tcPr>
            <w:tcW w:w="2160" w:type="dxa"/>
            <w:vAlign w:val="center"/>
          </w:tcPr>
          <w:p w14:paraId="63A4577E" w14:textId="113B5F2A" w:rsidR="00211404" w:rsidRDefault="00211404" w:rsidP="00211404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360-682-4100</w:t>
            </w:r>
          </w:p>
        </w:tc>
        <w:tc>
          <w:tcPr>
            <w:tcW w:w="2453" w:type="dxa"/>
            <w:vAlign w:val="center"/>
          </w:tcPr>
          <w:p w14:paraId="32BD7975" w14:textId="461A660E" w:rsidR="00211404" w:rsidRPr="00FB6025" w:rsidRDefault="00211404" w:rsidP="00211404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211404">
              <w:rPr>
                <w:rFonts w:asciiTheme="minorHAnsi" w:hAnsiTheme="minorHAnsi"/>
                <w:noProof/>
              </w:rPr>
              <w:t>360-682-4100</w:t>
            </w:r>
          </w:p>
        </w:tc>
      </w:tr>
      <w:tr w:rsidR="00211404" w:rsidRPr="00FC31B2" w14:paraId="022AF480" w14:textId="77777777" w:rsidTr="00FA0F6E">
        <w:trPr>
          <w:trHeight w:val="288"/>
        </w:trPr>
        <w:tc>
          <w:tcPr>
            <w:tcW w:w="3847" w:type="dxa"/>
            <w:vAlign w:val="center"/>
          </w:tcPr>
          <w:p w14:paraId="057A8727" w14:textId="0EF96235" w:rsidR="00211404" w:rsidRDefault="00211404" w:rsidP="00211404">
            <w:pPr>
              <w:tabs>
                <w:tab w:val="left" w:leader="dot" w:pos="4482"/>
              </w:tabs>
              <w:ind w:right="-198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WISe</w:t>
            </w:r>
            <w:r w:rsidR="003C6326">
              <w:rPr>
                <w:rFonts w:asciiTheme="minorHAnsi" w:hAnsiTheme="minorHAnsi"/>
                <w:noProof/>
              </w:rPr>
              <w:t xml:space="preserve"> – </w:t>
            </w:r>
            <w:r>
              <w:rPr>
                <w:rFonts w:asciiTheme="minorHAnsi" w:hAnsiTheme="minorHAnsi"/>
                <w:noProof/>
              </w:rPr>
              <w:t>Monroe</w:t>
            </w:r>
          </w:p>
        </w:tc>
        <w:tc>
          <w:tcPr>
            <w:tcW w:w="2160" w:type="dxa"/>
            <w:vAlign w:val="center"/>
          </w:tcPr>
          <w:p w14:paraId="489FA7BA" w14:textId="256D025E" w:rsidR="00211404" w:rsidRDefault="00403644" w:rsidP="00211404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360-419-7530</w:t>
            </w:r>
          </w:p>
        </w:tc>
        <w:tc>
          <w:tcPr>
            <w:tcW w:w="2453" w:type="dxa"/>
            <w:vAlign w:val="center"/>
          </w:tcPr>
          <w:p w14:paraId="2FF26C21" w14:textId="39BBEF35" w:rsidR="00211404" w:rsidRPr="00FB6025" w:rsidRDefault="0077584C" w:rsidP="00211404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360-419-7530</w:t>
            </w:r>
          </w:p>
        </w:tc>
      </w:tr>
      <w:tr w:rsidR="00211404" w:rsidRPr="00FC31B2" w14:paraId="6CC3310F" w14:textId="77777777" w:rsidTr="00FA0F6E">
        <w:trPr>
          <w:trHeight w:val="288"/>
        </w:trPr>
        <w:tc>
          <w:tcPr>
            <w:tcW w:w="3847" w:type="dxa"/>
            <w:vAlign w:val="center"/>
          </w:tcPr>
          <w:p w14:paraId="294163F5" w14:textId="10393CC9" w:rsidR="00211404" w:rsidRDefault="00211404" w:rsidP="00211404">
            <w:pPr>
              <w:tabs>
                <w:tab w:val="left" w:leader="dot" w:pos="4482"/>
              </w:tabs>
              <w:ind w:right="-198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WISe </w:t>
            </w:r>
            <w:r w:rsidR="003C6326">
              <w:rPr>
                <w:rFonts w:asciiTheme="minorHAnsi" w:hAnsiTheme="minorHAnsi"/>
                <w:noProof/>
              </w:rPr>
              <w:t>–</w:t>
            </w:r>
            <w:r>
              <w:rPr>
                <w:rFonts w:asciiTheme="minorHAnsi" w:hAnsiTheme="minorHAnsi"/>
                <w:noProof/>
              </w:rPr>
              <w:t xml:space="preserve"> Skagit</w:t>
            </w:r>
            <w:r w:rsidR="0083137B">
              <w:rPr>
                <w:rFonts w:asciiTheme="minorHAnsi" w:hAnsiTheme="minorHAnsi"/>
                <w:noProof/>
              </w:rPr>
              <w:t xml:space="preserve"> County</w:t>
            </w:r>
          </w:p>
        </w:tc>
        <w:tc>
          <w:tcPr>
            <w:tcW w:w="2160" w:type="dxa"/>
            <w:vAlign w:val="center"/>
          </w:tcPr>
          <w:p w14:paraId="4CA46899" w14:textId="5D304B74" w:rsidR="00211404" w:rsidRDefault="00211404" w:rsidP="00211404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360-419-3555</w:t>
            </w:r>
          </w:p>
        </w:tc>
        <w:tc>
          <w:tcPr>
            <w:tcW w:w="2453" w:type="dxa"/>
            <w:vAlign w:val="center"/>
          </w:tcPr>
          <w:p w14:paraId="5A4D9111" w14:textId="0826D8D9" w:rsidR="00211404" w:rsidRPr="00FB6025" w:rsidRDefault="00211404" w:rsidP="00211404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211404">
              <w:rPr>
                <w:rFonts w:asciiTheme="minorHAnsi" w:hAnsiTheme="minorHAnsi"/>
                <w:noProof/>
              </w:rPr>
              <w:t>360-419-3555</w:t>
            </w:r>
          </w:p>
        </w:tc>
      </w:tr>
      <w:tr w:rsidR="00211404" w:rsidRPr="00FC31B2" w14:paraId="4DE8EA33" w14:textId="77777777" w:rsidTr="00FA0F6E">
        <w:trPr>
          <w:trHeight w:val="288"/>
        </w:trPr>
        <w:tc>
          <w:tcPr>
            <w:tcW w:w="3847" w:type="dxa"/>
            <w:vAlign w:val="center"/>
          </w:tcPr>
          <w:p w14:paraId="3B8149D1" w14:textId="17751B8B" w:rsidR="00211404" w:rsidRDefault="00211404" w:rsidP="00211404">
            <w:pPr>
              <w:tabs>
                <w:tab w:val="left" w:leader="dot" w:pos="4482"/>
              </w:tabs>
              <w:ind w:right="-198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WISe</w:t>
            </w:r>
            <w:r w:rsidR="003C6326">
              <w:rPr>
                <w:rFonts w:asciiTheme="minorHAnsi" w:hAnsiTheme="minorHAnsi"/>
                <w:noProof/>
              </w:rPr>
              <w:t xml:space="preserve"> – </w:t>
            </w:r>
            <w:r>
              <w:rPr>
                <w:rFonts w:asciiTheme="minorHAnsi" w:hAnsiTheme="minorHAnsi"/>
                <w:noProof/>
              </w:rPr>
              <w:t>Whatcom</w:t>
            </w:r>
          </w:p>
        </w:tc>
        <w:tc>
          <w:tcPr>
            <w:tcW w:w="2160" w:type="dxa"/>
            <w:vAlign w:val="center"/>
          </w:tcPr>
          <w:p w14:paraId="69F9ABAB" w14:textId="3313459F" w:rsidR="00211404" w:rsidRDefault="00211404" w:rsidP="00211404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360-922-6670</w:t>
            </w:r>
          </w:p>
        </w:tc>
        <w:tc>
          <w:tcPr>
            <w:tcW w:w="2453" w:type="dxa"/>
            <w:vAlign w:val="center"/>
          </w:tcPr>
          <w:p w14:paraId="2A3BA9AC" w14:textId="3938866B" w:rsidR="00211404" w:rsidRPr="00FB6025" w:rsidRDefault="00211404" w:rsidP="00211404">
            <w:pPr>
              <w:tabs>
                <w:tab w:val="right" w:leader="dot" w:pos="6210"/>
                <w:tab w:val="left" w:pos="6510"/>
              </w:tabs>
              <w:jc w:val="center"/>
              <w:rPr>
                <w:rFonts w:asciiTheme="minorHAnsi" w:hAnsiTheme="minorHAnsi"/>
                <w:noProof/>
              </w:rPr>
            </w:pPr>
            <w:r w:rsidRPr="00211404">
              <w:rPr>
                <w:rFonts w:asciiTheme="minorHAnsi" w:hAnsiTheme="minorHAnsi"/>
                <w:noProof/>
              </w:rPr>
              <w:t>360-922-6670</w:t>
            </w:r>
          </w:p>
        </w:tc>
      </w:tr>
      <w:bookmarkEnd w:id="0"/>
    </w:tbl>
    <w:p w14:paraId="2FE615CE" w14:textId="77777777" w:rsidR="004223A7" w:rsidRDefault="004223A7" w:rsidP="004223A7">
      <w:pPr>
        <w:ind w:left="180"/>
        <w:rPr>
          <w:rFonts w:ascii="Rockwell" w:hAnsi="Rockwell"/>
          <w:b/>
          <w:sz w:val="28"/>
          <w:szCs w:val="28"/>
        </w:rPr>
      </w:pPr>
    </w:p>
    <w:p w14:paraId="1A42C4FD" w14:textId="77777777" w:rsidR="0049271D" w:rsidRDefault="0049271D" w:rsidP="004223A7">
      <w:pPr>
        <w:ind w:left="180"/>
        <w:rPr>
          <w:rFonts w:ascii="Rockwell" w:hAnsi="Rockwell"/>
          <w:b/>
        </w:rPr>
      </w:pPr>
    </w:p>
    <w:p w14:paraId="25E98942" w14:textId="77777777" w:rsidR="0049271D" w:rsidRDefault="0049271D" w:rsidP="004223A7">
      <w:pPr>
        <w:ind w:left="180"/>
        <w:rPr>
          <w:rFonts w:ascii="Rockwell" w:hAnsi="Rockwell"/>
          <w:b/>
        </w:rPr>
      </w:pPr>
    </w:p>
    <w:p w14:paraId="35523C61" w14:textId="77777777" w:rsidR="0049271D" w:rsidRDefault="0049271D" w:rsidP="004223A7">
      <w:pPr>
        <w:ind w:left="180"/>
        <w:rPr>
          <w:rFonts w:ascii="Rockwell" w:hAnsi="Rockwell"/>
          <w:b/>
        </w:rPr>
      </w:pPr>
    </w:p>
    <w:p w14:paraId="5A02816C" w14:textId="77777777" w:rsidR="0049271D" w:rsidRDefault="0049271D" w:rsidP="004223A7">
      <w:pPr>
        <w:ind w:left="180"/>
        <w:rPr>
          <w:rFonts w:ascii="Rockwell" w:hAnsi="Rockwell"/>
          <w:b/>
        </w:rPr>
      </w:pPr>
    </w:p>
    <w:p w14:paraId="130CEF68" w14:textId="77777777" w:rsidR="00CC3981" w:rsidRDefault="00CC3981" w:rsidP="004223A7">
      <w:pPr>
        <w:ind w:left="180"/>
        <w:rPr>
          <w:rFonts w:ascii="Rockwell" w:hAnsi="Rockwell"/>
          <w:b/>
        </w:rPr>
      </w:pPr>
    </w:p>
    <w:p w14:paraId="3D70EAA2" w14:textId="137F3B26" w:rsidR="004223A7" w:rsidRPr="004223A7" w:rsidRDefault="004223A7" w:rsidP="004223A7">
      <w:pPr>
        <w:ind w:left="180"/>
        <w:rPr>
          <w:rFonts w:ascii="Rockwell" w:hAnsi="Rockwell"/>
          <w:b/>
        </w:rPr>
      </w:pPr>
      <w:r w:rsidRPr="004223A7">
        <w:rPr>
          <w:rFonts w:ascii="Rockwell" w:hAnsi="Rockwell"/>
          <w:b/>
        </w:rPr>
        <w:t xml:space="preserve">Website: </w:t>
      </w:r>
      <w:r w:rsidRPr="00E44A39">
        <w:rPr>
          <w:rFonts w:ascii="Rockwell" w:hAnsi="Rockwell"/>
          <w:b/>
        </w:rPr>
        <w:t>www.compasshealth.org</w:t>
      </w:r>
    </w:p>
    <w:p w14:paraId="1DCCF159" w14:textId="77777777" w:rsidR="00DE58AD" w:rsidRDefault="00DE58AD" w:rsidP="004223A7">
      <w:pPr>
        <w:ind w:left="180"/>
        <w:rPr>
          <w:rFonts w:ascii="Rockwell" w:hAnsi="Rockwell"/>
          <w:b/>
        </w:rPr>
      </w:pPr>
    </w:p>
    <w:p w14:paraId="3B5A0E9C" w14:textId="10260650" w:rsidR="00AD07D6" w:rsidRPr="004223A7" w:rsidRDefault="00AD07D6" w:rsidP="004223A7">
      <w:pPr>
        <w:ind w:left="180"/>
        <w:rPr>
          <w:rFonts w:ascii="Rockwell" w:hAnsi="Rockwell"/>
          <w:b/>
        </w:rPr>
      </w:pPr>
      <w:r w:rsidRPr="004223A7">
        <w:rPr>
          <w:rFonts w:ascii="Rockwell" w:hAnsi="Rockwell"/>
          <w:b/>
        </w:rPr>
        <w:t>Additional Numbers:</w:t>
      </w:r>
    </w:p>
    <w:p w14:paraId="0D0DF98A" w14:textId="77777777" w:rsidR="00F5041A" w:rsidRPr="004223A7" w:rsidRDefault="00F5041A" w:rsidP="004223A7">
      <w:pPr>
        <w:ind w:left="180"/>
        <w:rPr>
          <w:rFonts w:ascii="Rockwell" w:hAnsi="Rockwell"/>
          <w:b/>
        </w:rPr>
      </w:pPr>
    </w:p>
    <w:p w14:paraId="3B5A0E9D" w14:textId="75C02F1F" w:rsidR="00AD07D6" w:rsidRPr="004223A7" w:rsidRDefault="00AD07D6" w:rsidP="004223A7">
      <w:pPr>
        <w:tabs>
          <w:tab w:val="left" w:pos="7200"/>
        </w:tabs>
        <w:ind w:left="720"/>
        <w:rPr>
          <w:rFonts w:asciiTheme="minorHAnsi" w:hAnsiTheme="minorHAnsi"/>
          <w:b/>
          <w:noProof/>
        </w:rPr>
      </w:pPr>
      <w:r w:rsidRPr="004223A7">
        <w:rPr>
          <w:rFonts w:asciiTheme="minorHAnsi" w:hAnsiTheme="minorHAnsi"/>
          <w:b/>
          <w:noProof/>
        </w:rPr>
        <w:t xml:space="preserve">New </w:t>
      </w:r>
      <w:r w:rsidR="008C1CD3" w:rsidRPr="004223A7">
        <w:rPr>
          <w:rFonts w:asciiTheme="minorHAnsi" w:hAnsiTheme="minorHAnsi"/>
          <w:b/>
          <w:noProof/>
        </w:rPr>
        <w:t xml:space="preserve">or Returning </w:t>
      </w:r>
      <w:r w:rsidRPr="004223A7">
        <w:rPr>
          <w:rFonts w:asciiTheme="minorHAnsi" w:hAnsiTheme="minorHAnsi"/>
          <w:b/>
          <w:noProof/>
        </w:rPr>
        <w:t xml:space="preserve">Client </w:t>
      </w:r>
      <w:r w:rsidR="008C1CD3" w:rsidRPr="004223A7">
        <w:rPr>
          <w:rFonts w:asciiTheme="minorHAnsi" w:hAnsiTheme="minorHAnsi"/>
          <w:b/>
          <w:noProof/>
        </w:rPr>
        <w:t>Assessments</w:t>
      </w:r>
      <w:r w:rsidR="00D320FF" w:rsidRPr="004223A7">
        <w:rPr>
          <w:rFonts w:asciiTheme="minorHAnsi" w:hAnsiTheme="minorHAnsi"/>
          <w:b/>
          <w:noProof/>
        </w:rPr>
        <w:tab/>
      </w:r>
      <w:r w:rsidR="00F5041A" w:rsidRPr="004223A7">
        <w:rPr>
          <w:rFonts w:asciiTheme="minorHAnsi" w:hAnsiTheme="minorHAnsi"/>
          <w:b/>
          <w:noProof/>
        </w:rPr>
        <w:t>1-</w:t>
      </w:r>
      <w:r w:rsidR="00C6620A" w:rsidRPr="004223A7">
        <w:rPr>
          <w:rFonts w:asciiTheme="minorHAnsi" w:hAnsiTheme="minorHAnsi"/>
          <w:b/>
          <w:noProof/>
        </w:rPr>
        <w:t>844-822-7609</w:t>
      </w:r>
    </w:p>
    <w:p w14:paraId="3B5A0EA1" w14:textId="593BD2DD" w:rsidR="00AD07D6" w:rsidRPr="004223A7" w:rsidRDefault="001052C3" w:rsidP="004223A7">
      <w:pPr>
        <w:tabs>
          <w:tab w:val="left" w:pos="7200"/>
        </w:tabs>
        <w:ind w:left="720"/>
        <w:rPr>
          <w:rFonts w:asciiTheme="minorHAnsi" w:hAnsiTheme="minorHAnsi"/>
          <w:b/>
          <w:noProof/>
        </w:rPr>
      </w:pPr>
      <w:r w:rsidRPr="00927167">
        <w:rPr>
          <w:rFonts w:asciiTheme="minorHAnsi" w:hAnsiTheme="minorHAnsi"/>
          <w:b/>
          <w:bCs/>
        </w:rPr>
        <w:t>Office of Behavioral Health Advocacy</w:t>
      </w:r>
      <w:r w:rsidR="00D320FF" w:rsidRPr="004223A7">
        <w:rPr>
          <w:rFonts w:asciiTheme="minorHAnsi" w:hAnsiTheme="minorHAnsi"/>
          <w:b/>
          <w:noProof/>
        </w:rPr>
        <w:tab/>
      </w:r>
      <w:r w:rsidR="0008174F" w:rsidRPr="00656165">
        <w:rPr>
          <w:rFonts w:ascii="Calibri" w:hAnsi="Calibri" w:cs="Calibri"/>
          <w:b/>
          <w:bCs/>
        </w:rPr>
        <w:t>1-800-366-3103</w:t>
      </w:r>
    </w:p>
    <w:p w14:paraId="3B5A0EA4" w14:textId="340B28AC" w:rsidR="00AD07D6" w:rsidRPr="004223A7" w:rsidRDefault="00AD07D6" w:rsidP="00FC31B2">
      <w:pPr>
        <w:tabs>
          <w:tab w:val="left" w:pos="7200"/>
        </w:tabs>
        <w:spacing w:line="276" w:lineRule="auto"/>
        <w:ind w:left="720"/>
        <w:rPr>
          <w:rFonts w:asciiTheme="minorHAnsi" w:hAnsiTheme="minorHAnsi"/>
        </w:rPr>
      </w:pPr>
      <w:r w:rsidRPr="004223A7">
        <w:rPr>
          <w:rFonts w:asciiTheme="minorHAnsi" w:hAnsiTheme="minorHAnsi"/>
          <w:b/>
          <w:noProof/>
        </w:rPr>
        <w:t>Residential Care Services Complaint Line</w:t>
      </w:r>
      <w:r w:rsidR="00D320FF" w:rsidRPr="004223A7">
        <w:rPr>
          <w:rFonts w:asciiTheme="minorHAnsi" w:hAnsiTheme="minorHAnsi"/>
          <w:b/>
          <w:noProof/>
        </w:rPr>
        <w:tab/>
      </w:r>
      <w:r w:rsidRPr="004223A7">
        <w:rPr>
          <w:rFonts w:asciiTheme="minorHAnsi" w:hAnsiTheme="minorHAnsi"/>
          <w:b/>
          <w:noProof/>
        </w:rPr>
        <w:t>1-800-562-6078</w:t>
      </w:r>
    </w:p>
    <w:p w14:paraId="38227071" w14:textId="77777777" w:rsidR="006E7D08" w:rsidRDefault="006E7D08" w:rsidP="00B90E2A">
      <w:pPr>
        <w:spacing w:before="160"/>
        <w:jc w:val="center"/>
        <w:rPr>
          <w:rFonts w:asciiTheme="minorHAnsi" w:hAnsiTheme="minorHAnsi"/>
        </w:rPr>
      </w:pPr>
    </w:p>
    <w:p w14:paraId="3B5A0EA5" w14:textId="7FE5A4DF" w:rsidR="00AD07D6" w:rsidRPr="00FC31B2" w:rsidRDefault="00AD07D6" w:rsidP="006E7D08">
      <w:pPr>
        <w:ind w:left="180"/>
        <w:rPr>
          <w:rFonts w:asciiTheme="minorHAnsi" w:hAnsiTheme="minorHAnsi"/>
          <w:b/>
          <w:sz w:val="36"/>
          <w:szCs w:val="36"/>
          <w:u w:val="single"/>
        </w:rPr>
      </w:pPr>
      <w:r w:rsidRPr="00FC31B2">
        <w:rPr>
          <w:rFonts w:ascii="Rockwell" w:hAnsi="Rockwell"/>
          <w:b/>
          <w:sz w:val="32"/>
          <w:u w:val="single"/>
        </w:rPr>
        <w:t>Compliments and Complaints</w:t>
      </w:r>
    </w:p>
    <w:p w14:paraId="3B5A0EA6" w14:textId="77777777" w:rsidR="00AD07D6" w:rsidRPr="00FC31B2" w:rsidRDefault="00AD07D6" w:rsidP="00B90E2A">
      <w:pPr>
        <w:rPr>
          <w:rFonts w:asciiTheme="minorHAnsi" w:hAnsiTheme="minorHAnsi"/>
          <w:noProof/>
          <w:sz w:val="20"/>
          <w:szCs w:val="20"/>
        </w:rPr>
      </w:pPr>
    </w:p>
    <w:p w14:paraId="3B5A0EA7" w14:textId="242EB1DE" w:rsidR="00AD07D6" w:rsidRPr="00FC31B2" w:rsidRDefault="00AD07D6" w:rsidP="00487B6A">
      <w:pPr>
        <w:jc w:val="both"/>
        <w:rPr>
          <w:rFonts w:asciiTheme="minorHAnsi" w:hAnsiTheme="minorHAnsi"/>
          <w:noProof/>
        </w:rPr>
      </w:pPr>
      <w:r w:rsidRPr="00FC31B2">
        <w:rPr>
          <w:rFonts w:asciiTheme="minorHAnsi" w:hAnsiTheme="minorHAnsi"/>
          <w:noProof/>
        </w:rPr>
        <w:t xml:space="preserve">If you have a compliment, please call or send </w:t>
      </w:r>
      <w:r w:rsidR="00157C3E" w:rsidRPr="00FC31B2">
        <w:rPr>
          <w:rFonts w:asciiTheme="minorHAnsi" w:hAnsiTheme="minorHAnsi"/>
          <w:noProof/>
        </w:rPr>
        <w:t xml:space="preserve">us a </w:t>
      </w:r>
      <w:r w:rsidRPr="00FC31B2">
        <w:rPr>
          <w:rFonts w:asciiTheme="minorHAnsi" w:hAnsiTheme="minorHAnsi"/>
          <w:noProof/>
        </w:rPr>
        <w:t>letter.</w:t>
      </w:r>
      <w:r w:rsidR="00D86BCC">
        <w:rPr>
          <w:rFonts w:asciiTheme="minorHAnsi" w:hAnsiTheme="minorHAnsi"/>
          <w:noProof/>
        </w:rPr>
        <w:t xml:space="preserve"> </w:t>
      </w:r>
      <w:r w:rsidR="00157C3E" w:rsidRPr="00FC31B2">
        <w:rPr>
          <w:rFonts w:asciiTheme="minorHAnsi" w:hAnsiTheme="minorHAnsi"/>
          <w:noProof/>
        </w:rPr>
        <w:t>We</w:t>
      </w:r>
      <w:r w:rsidRPr="00FC31B2">
        <w:rPr>
          <w:rFonts w:asciiTheme="minorHAnsi" w:hAnsiTheme="minorHAnsi"/>
          <w:noProof/>
        </w:rPr>
        <w:t xml:space="preserve"> will share that compliment with the employee and </w:t>
      </w:r>
      <w:r w:rsidR="00193A0C">
        <w:rPr>
          <w:rFonts w:asciiTheme="minorHAnsi" w:hAnsiTheme="minorHAnsi"/>
          <w:noProof/>
        </w:rPr>
        <w:t>their</w:t>
      </w:r>
      <w:r w:rsidRPr="00FC31B2">
        <w:rPr>
          <w:rFonts w:asciiTheme="minorHAnsi" w:hAnsiTheme="minorHAnsi"/>
          <w:noProof/>
        </w:rPr>
        <w:t xml:space="preserve"> supervisor.</w:t>
      </w:r>
      <w:r w:rsidR="00D86BCC">
        <w:rPr>
          <w:rFonts w:asciiTheme="minorHAnsi" w:hAnsiTheme="minorHAnsi"/>
          <w:noProof/>
        </w:rPr>
        <w:t xml:space="preserve"> </w:t>
      </w:r>
      <w:r w:rsidR="00824932" w:rsidRPr="00FC31B2">
        <w:rPr>
          <w:rFonts w:asciiTheme="minorHAnsi" w:hAnsiTheme="minorHAnsi"/>
          <w:noProof/>
        </w:rPr>
        <w:t>You can also fill out a comment card and place it in the comment box that can be found at all Compass Health clinic locations.</w:t>
      </w:r>
    </w:p>
    <w:p w14:paraId="3B5A0EA8" w14:textId="77777777" w:rsidR="00AD07D6" w:rsidRPr="00FC31B2" w:rsidRDefault="00AD07D6" w:rsidP="00487B6A">
      <w:pPr>
        <w:jc w:val="both"/>
        <w:rPr>
          <w:rFonts w:asciiTheme="minorHAnsi" w:hAnsiTheme="minorHAnsi"/>
          <w:noProof/>
        </w:rPr>
      </w:pPr>
    </w:p>
    <w:p w14:paraId="3B5A0EA9" w14:textId="241914B2" w:rsidR="00F34184" w:rsidRPr="00FC31B2" w:rsidRDefault="00D320FF" w:rsidP="00487B6A">
      <w:pPr>
        <w:ind w:right="162"/>
        <w:jc w:val="both"/>
        <w:rPr>
          <w:rFonts w:asciiTheme="minorHAnsi" w:hAnsiTheme="minorHAnsi"/>
        </w:rPr>
      </w:pPr>
      <w:r w:rsidRPr="00FC31B2">
        <w:rPr>
          <w:rFonts w:asciiTheme="minorHAnsi" w:hAnsiTheme="minorHAnsi"/>
        </w:rPr>
        <w:t>C</w:t>
      </w:r>
      <w:r w:rsidR="00F34184" w:rsidRPr="00FC31B2">
        <w:rPr>
          <w:rFonts w:asciiTheme="minorHAnsi" w:hAnsiTheme="minorHAnsi"/>
        </w:rPr>
        <w:t>ompass Health strives to provide quality care in a professional and respectful way.</w:t>
      </w:r>
      <w:r w:rsidR="00D86BCC">
        <w:rPr>
          <w:rFonts w:asciiTheme="minorHAnsi" w:hAnsiTheme="minorHAnsi"/>
        </w:rPr>
        <w:t xml:space="preserve"> </w:t>
      </w:r>
      <w:r w:rsidR="00F34184" w:rsidRPr="00FC31B2">
        <w:rPr>
          <w:rFonts w:asciiTheme="minorHAnsi" w:hAnsiTheme="minorHAnsi"/>
        </w:rPr>
        <w:t>If you</w:t>
      </w:r>
      <w:r w:rsidR="00040C6F">
        <w:rPr>
          <w:rFonts w:asciiTheme="minorHAnsi" w:hAnsiTheme="minorHAnsi"/>
        </w:rPr>
        <w:t xml:space="preserve"> have a customer service concern, or</w:t>
      </w:r>
      <w:r w:rsidR="00F34184" w:rsidRPr="00FC31B2">
        <w:rPr>
          <w:rFonts w:asciiTheme="minorHAnsi" w:hAnsiTheme="minorHAnsi"/>
        </w:rPr>
        <w:t xml:space="preserve"> feel your rights have been violated, you are encouraged to take steps to resolve your </w:t>
      </w:r>
      <w:r w:rsidR="00040C6F">
        <w:rPr>
          <w:rFonts w:asciiTheme="minorHAnsi" w:hAnsiTheme="minorHAnsi"/>
        </w:rPr>
        <w:t>concern</w:t>
      </w:r>
      <w:r w:rsidR="00F34184" w:rsidRPr="00FC31B2">
        <w:rPr>
          <w:rFonts w:asciiTheme="minorHAnsi" w:hAnsiTheme="minorHAnsi"/>
        </w:rPr>
        <w:t>.</w:t>
      </w:r>
      <w:r w:rsidR="00DE78B6">
        <w:rPr>
          <w:rFonts w:asciiTheme="minorHAnsi" w:hAnsiTheme="minorHAnsi"/>
        </w:rPr>
        <w:t xml:space="preserve"> </w:t>
      </w:r>
      <w:r w:rsidR="00F34184" w:rsidRPr="00FC31B2">
        <w:rPr>
          <w:rFonts w:asciiTheme="minorHAnsi" w:hAnsiTheme="minorHAnsi"/>
        </w:rPr>
        <w:t>You can be assured that no retaliation, formal or informal</w:t>
      </w:r>
      <w:r w:rsidRPr="00FC31B2">
        <w:rPr>
          <w:rFonts w:asciiTheme="minorHAnsi" w:hAnsiTheme="minorHAnsi"/>
        </w:rPr>
        <w:t>,</w:t>
      </w:r>
      <w:r w:rsidR="00F34184" w:rsidRPr="00FC31B2">
        <w:rPr>
          <w:rFonts w:asciiTheme="minorHAnsi" w:hAnsiTheme="minorHAnsi"/>
        </w:rPr>
        <w:t xml:space="preserve"> will occur.</w:t>
      </w:r>
      <w:r w:rsidR="00D86BCC">
        <w:rPr>
          <w:rFonts w:asciiTheme="minorHAnsi" w:hAnsiTheme="minorHAnsi"/>
        </w:rPr>
        <w:t xml:space="preserve"> </w:t>
      </w:r>
      <w:r w:rsidR="00F34184" w:rsidRPr="00FC31B2">
        <w:rPr>
          <w:rFonts w:asciiTheme="minorHAnsi" w:hAnsiTheme="minorHAnsi"/>
        </w:rPr>
        <w:t xml:space="preserve">No record of </w:t>
      </w:r>
      <w:r w:rsidR="00040C6F">
        <w:rPr>
          <w:rFonts w:asciiTheme="minorHAnsi" w:hAnsiTheme="minorHAnsi"/>
        </w:rPr>
        <w:t>any</w:t>
      </w:r>
      <w:r w:rsidR="00040C6F" w:rsidRPr="00FC31B2">
        <w:rPr>
          <w:rFonts w:asciiTheme="minorHAnsi" w:hAnsiTheme="minorHAnsi"/>
        </w:rPr>
        <w:t xml:space="preserve"> </w:t>
      </w:r>
      <w:r w:rsidRPr="00FC31B2">
        <w:rPr>
          <w:rFonts w:asciiTheme="minorHAnsi" w:hAnsiTheme="minorHAnsi"/>
        </w:rPr>
        <w:t>complaint</w:t>
      </w:r>
      <w:r w:rsidR="00F34184" w:rsidRPr="00FC31B2">
        <w:rPr>
          <w:rFonts w:asciiTheme="minorHAnsi" w:hAnsiTheme="minorHAnsi"/>
        </w:rPr>
        <w:t xml:space="preserve"> will be kept in your clinical chart. </w:t>
      </w:r>
    </w:p>
    <w:p w14:paraId="3B5A0EAA" w14:textId="77777777" w:rsidR="00F34184" w:rsidRPr="00FC31B2" w:rsidRDefault="00F34184" w:rsidP="00487B6A">
      <w:pPr>
        <w:jc w:val="both"/>
        <w:rPr>
          <w:rFonts w:asciiTheme="minorHAnsi" w:hAnsiTheme="minorHAnsi"/>
        </w:rPr>
      </w:pPr>
    </w:p>
    <w:p w14:paraId="3B5A0EAB" w14:textId="7F7AFB31" w:rsidR="00F34184" w:rsidRPr="00FC31B2" w:rsidRDefault="00F34184" w:rsidP="00487B6A">
      <w:pPr>
        <w:pStyle w:val="BodyText"/>
        <w:jc w:val="both"/>
        <w:rPr>
          <w:rFonts w:asciiTheme="minorHAnsi" w:hAnsiTheme="minorHAnsi"/>
          <w:sz w:val="24"/>
          <w:szCs w:val="24"/>
        </w:rPr>
      </w:pPr>
      <w:r w:rsidRPr="00FC31B2">
        <w:rPr>
          <w:rFonts w:asciiTheme="minorHAnsi" w:hAnsiTheme="minorHAnsi"/>
          <w:sz w:val="24"/>
          <w:szCs w:val="24"/>
        </w:rPr>
        <w:t xml:space="preserve">To </w:t>
      </w:r>
      <w:r w:rsidR="00193A0C">
        <w:rPr>
          <w:rFonts w:asciiTheme="minorHAnsi" w:hAnsiTheme="minorHAnsi"/>
          <w:sz w:val="24"/>
          <w:szCs w:val="24"/>
        </w:rPr>
        <w:t>let us know of a concern or complaint that you may have about your care</w:t>
      </w:r>
      <w:r w:rsidRPr="00FC31B2">
        <w:rPr>
          <w:rFonts w:asciiTheme="minorHAnsi" w:hAnsiTheme="minorHAnsi"/>
          <w:sz w:val="24"/>
          <w:szCs w:val="24"/>
        </w:rPr>
        <w:t>, please follow the steps outlined be</w:t>
      </w:r>
      <w:r w:rsidR="004A0BAF" w:rsidRPr="00FC31B2">
        <w:rPr>
          <w:rFonts w:asciiTheme="minorHAnsi" w:hAnsiTheme="minorHAnsi"/>
          <w:sz w:val="24"/>
          <w:szCs w:val="24"/>
        </w:rPr>
        <w:t>low:</w:t>
      </w:r>
    </w:p>
    <w:p w14:paraId="3B5A0EAC" w14:textId="77777777" w:rsidR="00F34184" w:rsidRPr="00FC31B2" w:rsidRDefault="00F34184" w:rsidP="00487B6A">
      <w:pPr>
        <w:rPr>
          <w:rFonts w:asciiTheme="minorHAnsi" w:hAnsiTheme="minorHAnsi"/>
        </w:rPr>
      </w:pPr>
    </w:p>
    <w:p w14:paraId="3B5A0EAD" w14:textId="2C037938" w:rsidR="00F34184" w:rsidRPr="00FC31B2" w:rsidRDefault="00F34184" w:rsidP="00487B6A">
      <w:pPr>
        <w:rPr>
          <w:rFonts w:asciiTheme="minorHAnsi" w:hAnsiTheme="minorHAnsi"/>
        </w:rPr>
      </w:pPr>
      <w:r w:rsidRPr="00FC31B2">
        <w:rPr>
          <w:rFonts w:asciiTheme="minorHAnsi" w:hAnsiTheme="minorHAnsi"/>
          <w:b/>
        </w:rPr>
        <w:t>STEP 1</w:t>
      </w:r>
      <w:r w:rsidRPr="00FC31B2">
        <w:rPr>
          <w:rFonts w:asciiTheme="minorHAnsi" w:hAnsiTheme="minorHAnsi"/>
        </w:rPr>
        <w:t xml:space="preserve"> – Discuss your concern with your clinician.</w:t>
      </w:r>
    </w:p>
    <w:p w14:paraId="3B5A0EAE" w14:textId="085DE079" w:rsidR="00F34184" w:rsidRPr="00FC31B2" w:rsidRDefault="00F34184" w:rsidP="00830AFF">
      <w:pPr>
        <w:tabs>
          <w:tab w:val="left" w:pos="720"/>
        </w:tabs>
        <w:rPr>
          <w:rFonts w:asciiTheme="minorHAnsi" w:hAnsiTheme="minorHAnsi"/>
          <w:b/>
          <w:i/>
        </w:rPr>
      </w:pPr>
      <w:r w:rsidRPr="00FC31B2">
        <w:rPr>
          <w:rFonts w:asciiTheme="minorHAnsi" w:hAnsiTheme="minorHAnsi"/>
        </w:rPr>
        <w:tab/>
      </w:r>
      <w:r w:rsidR="003C6326">
        <w:rPr>
          <w:rFonts w:asciiTheme="minorHAnsi" w:hAnsiTheme="minorHAnsi"/>
        </w:rPr>
        <w:t xml:space="preserve">   </w:t>
      </w:r>
      <w:r w:rsidRPr="00FC31B2">
        <w:rPr>
          <w:rFonts w:asciiTheme="minorHAnsi" w:hAnsiTheme="minorHAnsi"/>
          <w:b/>
          <w:i/>
        </w:rPr>
        <w:t>If unresolved, go to Step 2.</w:t>
      </w:r>
    </w:p>
    <w:p w14:paraId="3B5A0EAF" w14:textId="77777777" w:rsidR="00F34184" w:rsidRPr="00FC31B2" w:rsidRDefault="00F34184" w:rsidP="00487B6A">
      <w:pPr>
        <w:rPr>
          <w:rFonts w:asciiTheme="minorHAnsi" w:hAnsiTheme="minorHAnsi"/>
          <w:sz w:val="20"/>
          <w:szCs w:val="20"/>
        </w:rPr>
      </w:pPr>
    </w:p>
    <w:p w14:paraId="3B5A0EBB" w14:textId="422B9910" w:rsidR="00F34184" w:rsidRPr="00FC31B2" w:rsidRDefault="00F34184" w:rsidP="00176F04">
      <w:pPr>
        <w:rPr>
          <w:rFonts w:asciiTheme="minorHAnsi" w:hAnsiTheme="minorHAnsi"/>
          <w:b/>
          <w:i/>
        </w:rPr>
      </w:pPr>
      <w:r w:rsidRPr="00FC31B2">
        <w:rPr>
          <w:rFonts w:asciiTheme="minorHAnsi" w:hAnsiTheme="minorHAnsi"/>
          <w:b/>
        </w:rPr>
        <w:t>STEP 2</w:t>
      </w:r>
      <w:r w:rsidRPr="00FC31B2">
        <w:rPr>
          <w:rFonts w:asciiTheme="minorHAnsi" w:hAnsiTheme="minorHAnsi"/>
        </w:rPr>
        <w:t xml:space="preserve"> – Discuss your concern with your clinician’s immediate supervisor or manager.</w:t>
      </w:r>
      <w:r w:rsidR="00D86BCC">
        <w:rPr>
          <w:rFonts w:asciiTheme="minorHAnsi" w:hAnsiTheme="minorHAnsi"/>
        </w:rPr>
        <w:t xml:space="preserve"> </w:t>
      </w:r>
      <w:r w:rsidRPr="00FC31B2">
        <w:rPr>
          <w:rFonts w:asciiTheme="minorHAnsi" w:hAnsiTheme="minorHAnsi"/>
        </w:rPr>
        <w:t xml:space="preserve">We will </w:t>
      </w:r>
      <w:r w:rsidR="00193A0C">
        <w:rPr>
          <w:rFonts w:asciiTheme="minorHAnsi" w:hAnsiTheme="minorHAnsi"/>
        </w:rPr>
        <w:t>work with you</w:t>
      </w:r>
      <w:r w:rsidR="00193A0C" w:rsidRPr="00FC31B2">
        <w:rPr>
          <w:rFonts w:asciiTheme="minorHAnsi" w:hAnsiTheme="minorHAnsi"/>
        </w:rPr>
        <w:t xml:space="preserve"> </w:t>
      </w:r>
      <w:r w:rsidRPr="00FC31B2">
        <w:rPr>
          <w:rFonts w:asciiTheme="minorHAnsi" w:hAnsiTheme="minorHAnsi"/>
        </w:rPr>
        <w:t>to resolve your complaint within 30 days.</w:t>
      </w:r>
    </w:p>
    <w:p w14:paraId="3B5A0EBC" w14:textId="77777777" w:rsidR="00F34184" w:rsidRPr="00FC31B2" w:rsidRDefault="00F34184" w:rsidP="00830AFF">
      <w:pPr>
        <w:rPr>
          <w:rFonts w:asciiTheme="minorHAnsi" w:hAnsiTheme="minorHAnsi"/>
        </w:rPr>
      </w:pPr>
    </w:p>
    <w:p w14:paraId="3B5A0EBD" w14:textId="118455D5" w:rsidR="00F34184" w:rsidRPr="00FC31B2" w:rsidRDefault="00DE78B6" w:rsidP="00487B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Other options</w:t>
      </w:r>
      <w:r w:rsidR="00F34184" w:rsidRPr="00FC31B2">
        <w:rPr>
          <w:rFonts w:asciiTheme="minorHAnsi" w:hAnsiTheme="minorHAnsi"/>
        </w:rPr>
        <w:t xml:space="preserve"> – </w:t>
      </w:r>
      <w:r w:rsidR="00040C6F">
        <w:rPr>
          <w:rFonts w:asciiTheme="minorHAnsi" w:hAnsiTheme="minorHAnsi"/>
        </w:rPr>
        <w:t xml:space="preserve">If you’d like assistance </w:t>
      </w:r>
      <w:r w:rsidR="00193A0C">
        <w:rPr>
          <w:rFonts w:asciiTheme="minorHAnsi" w:hAnsiTheme="minorHAnsi"/>
        </w:rPr>
        <w:t>expressing or resolving</w:t>
      </w:r>
      <w:r w:rsidR="00040C6F">
        <w:rPr>
          <w:rFonts w:asciiTheme="minorHAnsi" w:hAnsiTheme="minorHAnsi"/>
        </w:rPr>
        <w:t xml:space="preserve"> your concern</w:t>
      </w:r>
      <w:r w:rsidR="00CB7804">
        <w:rPr>
          <w:rFonts w:asciiTheme="minorHAnsi" w:hAnsiTheme="minorHAnsi"/>
        </w:rPr>
        <w:t>,</w:t>
      </w:r>
      <w:r w:rsidR="00040C6F">
        <w:rPr>
          <w:rFonts w:asciiTheme="minorHAnsi" w:hAnsiTheme="minorHAnsi"/>
        </w:rPr>
        <w:t xml:space="preserve"> you</w:t>
      </w:r>
      <w:r w:rsidR="00040C6F" w:rsidRPr="00FC31B2">
        <w:rPr>
          <w:rFonts w:asciiTheme="minorHAnsi" w:hAnsiTheme="minorHAnsi"/>
        </w:rPr>
        <w:t xml:space="preserve"> may call the </w:t>
      </w:r>
      <w:r w:rsidR="0008174F">
        <w:rPr>
          <w:rFonts w:asciiTheme="minorHAnsi" w:hAnsiTheme="minorHAnsi"/>
        </w:rPr>
        <w:t xml:space="preserve">Office of Behavioral Health </w:t>
      </w:r>
      <w:r w:rsidR="00273B94">
        <w:rPr>
          <w:rFonts w:asciiTheme="minorHAnsi" w:hAnsiTheme="minorHAnsi"/>
        </w:rPr>
        <w:t>Advocacy’s Ombuds</w:t>
      </w:r>
      <w:r w:rsidR="00CB7804">
        <w:rPr>
          <w:rFonts w:asciiTheme="minorHAnsi" w:hAnsiTheme="minorHAnsi"/>
        </w:rPr>
        <w:t xml:space="preserve"> at</w:t>
      </w:r>
      <w:r w:rsidR="00040C6F">
        <w:rPr>
          <w:rFonts w:asciiTheme="minorHAnsi" w:hAnsiTheme="minorHAnsi"/>
        </w:rPr>
        <w:t xml:space="preserve"> </w:t>
      </w:r>
      <w:r w:rsidR="0008174F">
        <w:rPr>
          <w:rFonts w:ascii="Calibri" w:hAnsi="Calibri" w:cs="Calibri"/>
        </w:rPr>
        <w:t>1-800-366-3103</w:t>
      </w:r>
      <w:r w:rsidR="00040C6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If you </w:t>
      </w:r>
      <w:r w:rsidR="00F34184" w:rsidRPr="00FC31B2">
        <w:rPr>
          <w:rFonts w:asciiTheme="minorHAnsi" w:hAnsiTheme="minorHAnsi"/>
        </w:rPr>
        <w:t xml:space="preserve">are not </w:t>
      </w:r>
      <w:r w:rsidR="00145C29" w:rsidRPr="00FC31B2">
        <w:rPr>
          <w:rFonts w:asciiTheme="minorHAnsi" w:hAnsiTheme="minorHAnsi"/>
        </w:rPr>
        <w:t>satisfied</w:t>
      </w:r>
      <w:r w:rsidR="00F34184" w:rsidRPr="00FC31B2">
        <w:rPr>
          <w:rFonts w:asciiTheme="minorHAnsi" w:hAnsiTheme="minorHAnsi"/>
        </w:rPr>
        <w:t xml:space="preserve"> with the proposed resolution offered by Compass</w:t>
      </w:r>
      <w:r w:rsidR="00A43BC6" w:rsidRPr="00FC31B2">
        <w:rPr>
          <w:rFonts w:asciiTheme="minorHAnsi" w:hAnsiTheme="minorHAnsi"/>
        </w:rPr>
        <w:t xml:space="preserve">, we recommend you </w:t>
      </w:r>
      <w:r w:rsidR="00F34184" w:rsidRPr="00FC31B2">
        <w:rPr>
          <w:rFonts w:asciiTheme="minorHAnsi" w:hAnsiTheme="minorHAnsi"/>
        </w:rPr>
        <w:t xml:space="preserve">contact </w:t>
      </w:r>
      <w:r w:rsidR="00A43BC6" w:rsidRPr="00FC31B2">
        <w:rPr>
          <w:rFonts w:asciiTheme="minorHAnsi" w:hAnsiTheme="minorHAnsi"/>
        </w:rPr>
        <w:t>your insurer.</w:t>
      </w:r>
      <w:r w:rsidR="00D86BCC">
        <w:rPr>
          <w:rFonts w:asciiTheme="minorHAnsi" w:hAnsiTheme="minorHAnsi"/>
        </w:rPr>
        <w:t xml:space="preserve"> </w:t>
      </w:r>
      <w:r w:rsidR="00A43BC6" w:rsidRPr="00FC31B2">
        <w:rPr>
          <w:rFonts w:asciiTheme="minorHAnsi" w:hAnsiTheme="minorHAnsi"/>
        </w:rPr>
        <w:t>Your insurer</w:t>
      </w:r>
      <w:r w:rsidR="00F34184" w:rsidRPr="00FC31B2">
        <w:rPr>
          <w:rFonts w:asciiTheme="minorHAnsi" w:hAnsiTheme="minorHAnsi"/>
        </w:rPr>
        <w:t xml:space="preserve"> can help you determine what recourse may be available to you, such as a </w:t>
      </w:r>
      <w:r w:rsidR="00145C29" w:rsidRPr="00FC31B2">
        <w:rPr>
          <w:rFonts w:asciiTheme="minorHAnsi" w:hAnsiTheme="minorHAnsi"/>
        </w:rPr>
        <w:t xml:space="preserve">grievance, </w:t>
      </w:r>
      <w:r w:rsidR="00F34184" w:rsidRPr="00FC31B2">
        <w:rPr>
          <w:rFonts w:asciiTheme="minorHAnsi" w:hAnsiTheme="minorHAnsi"/>
        </w:rPr>
        <w:t>appeal or fair hearing.</w:t>
      </w:r>
      <w:r w:rsidR="00D86BCC">
        <w:rPr>
          <w:rFonts w:asciiTheme="minorHAnsi" w:hAnsiTheme="minorHAnsi"/>
        </w:rPr>
        <w:t xml:space="preserve"> </w:t>
      </w:r>
    </w:p>
    <w:p w14:paraId="3B5A0EBE" w14:textId="77777777" w:rsidR="00FA3CFE" w:rsidRPr="00FC31B2" w:rsidRDefault="00FA3CFE" w:rsidP="00487B6A">
      <w:pPr>
        <w:jc w:val="both"/>
        <w:rPr>
          <w:rFonts w:asciiTheme="minorHAnsi" w:hAnsiTheme="minorHAnsi"/>
          <w:b/>
        </w:rPr>
      </w:pPr>
    </w:p>
    <w:p w14:paraId="3B5A0EBF" w14:textId="77777777" w:rsidR="00F34184" w:rsidRPr="00FC31B2" w:rsidRDefault="00F34184" w:rsidP="00F34184">
      <w:pPr>
        <w:rPr>
          <w:rFonts w:asciiTheme="minorHAnsi" w:hAnsiTheme="minorHAnsi"/>
          <w:b/>
        </w:rPr>
      </w:pPr>
    </w:p>
    <w:p w14:paraId="3B5A0EC1" w14:textId="77777777" w:rsidR="00F34184" w:rsidRPr="00FC31B2" w:rsidRDefault="00F34184" w:rsidP="00A43BC6">
      <w:pPr>
        <w:rPr>
          <w:rFonts w:asciiTheme="minorHAnsi" w:hAnsiTheme="minorHAnsi"/>
          <w:b/>
        </w:rPr>
      </w:pPr>
    </w:p>
    <w:sectPr w:rsidR="00F34184" w:rsidRPr="00FC31B2" w:rsidSect="004D5D9A">
      <w:pgSz w:w="12240" w:h="15840" w:code="1"/>
      <w:pgMar w:top="720" w:right="720" w:bottom="864" w:left="720" w:header="0" w:footer="360" w:gutter="0"/>
      <w:pgBorders w:offsetFrom="page">
        <w:top w:val="doubleWave" w:sz="6" w:space="30" w:color="000080"/>
        <w:left w:val="doubleWave" w:sz="6" w:space="28" w:color="000080"/>
        <w:bottom w:val="doubleWave" w:sz="6" w:space="30" w:color="000080"/>
        <w:right w:val="doubleWave" w:sz="6" w:space="28" w:color="000080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C254" w14:textId="77777777" w:rsidR="00F20846" w:rsidRDefault="00F20846">
      <w:r>
        <w:separator/>
      </w:r>
    </w:p>
  </w:endnote>
  <w:endnote w:type="continuationSeparator" w:id="0">
    <w:p w14:paraId="4445D0CD" w14:textId="77777777" w:rsidR="00F20846" w:rsidRDefault="00F2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0EC7" w14:textId="052FBD56" w:rsidR="00E40768" w:rsidRPr="00651A4E" w:rsidRDefault="00E40768" w:rsidP="004D5D9A">
    <w:pPr>
      <w:pStyle w:val="Footer"/>
      <w:tabs>
        <w:tab w:val="clear" w:pos="4320"/>
        <w:tab w:val="clear" w:pos="8640"/>
        <w:tab w:val="left" w:pos="5184"/>
        <w:tab w:val="right" w:pos="1080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Clinical</w:t>
    </w:r>
    <w:r w:rsidRPr="00FE3071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Welcome Packet</w:t>
    </w:r>
    <w:r w:rsidR="003B335D">
      <w:rPr>
        <w:rFonts w:ascii="Tahoma" w:hAnsi="Tahoma" w:cs="Tahoma"/>
        <w:sz w:val="18"/>
        <w:szCs w:val="18"/>
      </w:rPr>
      <w:t xml:space="preserve"> (</w:t>
    </w:r>
    <w:r w:rsidR="00CC3981">
      <w:rPr>
        <w:rFonts w:ascii="Tahoma" w:hAnsi="Tahoma" w:cs="Tahoma"/>
        <w:sz w:val="18"/>
        <w:szCs w:val="18"/>
      </w:rPr>
      <w:t>0</w:t>
    </w:r>
    <w:r w:rsidR="009E5CA5">
      <w:rPr>
        <w:rFonts w:ascii="Tahoma" w:hAnsi="Tahoma" w:cs="Tahoma"/>
        <w:sz w:val="18"/>
        <w:szCs w:val="18"/>
      </w:rPr>
      <w:t>1</w:t>
    </w:r>
    <w:r w:rsidR="003B335D">
      <w:rPr>
        <w:rFonts w:ascii="Tahoma" w:hAnsi="Tahoma" w:cs="Tahoma"/>
        <w:sz w:val="18"/>
        <w:szCs w:val="18"/>
      </w:rPr>
      <w:t>/</w:t>
    </w:r>
    <w:r w:rsidR="00CC3981">
      <w:rPr>
        <w:rFonts w:ascii="Tahoma" w:hAnsi="Tahoma" w:cs="Tahoma"/>
        <w:sz w:val="18"/>
        <w:szCs w:val="18"/>
      </w:rPr>
      <w:t>0</w:t>
    </w:r>
    <w:r w:rsidR="003B335D">
      <w:rPr>
        <w:rFonts w:ascii="Tahoma" w:hAnsi="Tahoma" w:cs="Tahoma"/>
        <w:sz w:val="18"/>
        <w:szCs w:val="18"/>
      </w:rPr>
      <w:t>3/2</w:t>
    </w:r>
    <w:r w:rsidR="00CC3981">
      <w:rPr>
        <w:rFonts w:ascii="Tahoma" w:hAnsi="Tahoma" w:cs="Tahoma"/>
        <w:sz w:val="18"/>
        <w:szCs w:val="18"/>
      </w:rPr>
      <w:t>4</w:t>
    </w:r>
    <w:r w:rsidRPr="00E5706A"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Pr="00FE3071">
      <w:rPr>
        <w:rFonts w:ascii="Tahoma" w:hAnsi="Tahoma" w:cs="Tahoma"/>
        <w:sz w:val="18"/>
        <w:szCs w:val="18"/>
      </w:rPr>
      <w:t xml:space="preserve">Page </w:t>
    </w:r>
    <w:r w:rsidRPr="00FE3071">
      <w:rPr>
        <w:rFonts w:ascii="Tahoma" w:hAnsi="Tahoma" w:cs="Tahoma"/>
        <w:sz w:val="18"/>
        <w:szCs w:val="18"/>
      </w:rPr>
      <w:fldChar w:fldCharType="begin"/>
    </w:r>
    <w:r w:rsidRPr="00FE3071">
      <w:rPr>
        <w:rFonts w:ascii="Tahoma" w:hAnsi="Tahoma" w:cs="Tahoma"/>
        <w:sz w:val="18"/>
        <w:szCs w:val="18"/>
      </w:rPr>
      <w:instrText xml:space="preserve"> PAGE </w:instrText>
    </w:r>
    <w:r w:rsidRPr="00FE3071">
      <w:rPr>
        <w:rFonts w:ascii="Tahoma" w:hAnsi="Tahoma" w:cs="Tahoma"/>
        <w:sz w:val="18"/>
        <w:szCs w:val="18"/>
      </w:rPr>
      <w:fldChar w:fldCharType="separate"/>
    </w:r>
    <w:r w:rsidR="00EC6CBA">
      <w:rPr>
        <w:rFonts w:ascii="Tahoma" w:hAnsi="Tahoma" w:cs="Tahoma"/>
        <w:noProof/>
        <w:sz w:val="18"/>
        <w:szCs w:val="18"/>
      </w:rPr>
      <w:t>1</w:t>
    </w:r>
    <w:r w:rsidRPr="00FE3071">
      <w:rPr>
        <w:rFonts w:ascii="Tahoma" w:hAnsi="Tahoma" w:cs="Tahoma"/>
        <w:sz w:val="18"/>
        <w:szCs w:val="18"/>
      </w:rPr>
      <w:fldChar w:fldCharType="end"/>
    </w:r>
    <w:r w:rsidRPr="00FE3071">
      <w:rPr>
        <w:rFonts w:ascii="Tahoma" w:hAnsi="Tahoma" w:cs="Tahoma"/>
        <w:sz w:val="18"/>
        <w:szCs w:val="18"/>
      </w:rPr>
      <w:t xml:space="preserve"> of </w:t>
    </w:r>
    <w:r w:rsidRPr="00FE3071">
      <w:rPr>
        <w:rFonts w:ascii="Tahoma" w:hAnsi="Tahoma" w:cs="Tahoma"/>
        <w:sz w:val="18"/>
        <w:szCs w:val="18"/>
      </w:rPr>
      <w:fldChar w:fldCharType="begin"/>
    </w:r>
    <w:r w:rsidRPr="00FE3071">
      <w:rPr>
        <w:rFonts w:ascii="Tahoma" w:hAnsi="Tahoma" w:cs="Tahoma"/>
        <w:sz w:val="18"/>
        <w:szCs w:val="18"/>
      </w:rPr>
      <w:instrText xml:space="preserve"> NUMPAGES </w:instrText>
    </w:r>
    <w:r w:rsidRPr="00FE3071">
      <w:rPr>
        <w:rFonts w:ascii="Tahoma" w:hAnsi="Tahoma" w:cs="Tahoma"/>
        <w:sz w:val="18"/>
        <w:szCs w:val="18"/>
      </w:rPr>
      <w:fldChar w:fldCharType="separate"/>
    </w:r>
    <w:r w:rsidR="00EC6CBA">
      <w:rPr>
        <w:rFonts w:ascii="Tahoma" w:hAnsi="Tahoma" w:cs="Tahoma"/>
        <w:noProof/>
        <w:sz w:val="18"/>
        <w:szCs w:val="18"/>
      </w:rPr>
      <w:t>3</w:t>
    </w:r>
    <w:r w:rsidRPr="00FE3071">
      <w:rPr>
        <w:rFonts w:ascii="Tahoma" w:hAnsi="Tahoma" w:cs="Tahoma"/>
        <w:sz w:val="18"/>
        <w:szCs w:val="18"/>
      </w:rPr>
      <w:fldChar w:fldCharType="end"/>
    </w:r>
    <w:r w:rsidRPr="00FE3071">
      <w:rPr>
        <w:rFonts w:ascii="Tahoma" w:hAnsi="Tahoma" w:cs="Tahoma"/>
        <w:sz w:val="18"/>
        <w:szCs w:val="18"/>
      </w:rPr>
      <w:tab/>
    </w:r>
    <w:r w:rsidRPr="00E5706A">
      <w:rPr>
        <w:rFonts w:ascii="Tahoma" w:hAnsi="Tahoma" w:cs="Tahoma"/>
        <w:b/>
        <w:bCs/>
        <w:sz w:val="18"/>
        <w:szCs w:val="18"/>
      </w:rPr>
      <w:t>515</w:t>
    </w:r>
    <w:r w:rsidR="009E5CA5">
      <w:rPr>
        <w:rFonts w:ascii="Tahoma" w:hAnsi="Tahoma" w:cs="Tahoma"/>
        <w:b/>
        <w:bCs/>
        <w:sz w:val="18"/>
        <w:szCs w:val="18"/>
      </w:rPr>
      <w:t>a</w:t>
    </w:r>
    <w:r w:rsidR="00CC3981">
      <w:rPr>
        <w:rFonts w:ascii="Tahoma" w:hAnsi="Tahoma" w:cs="Tahoma"/>
        <w:b/>
        <w:bCs/>
        <w:sz w:val="18"/>
        <w:szCs w:val="18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7665" w14:textId="77777777" w:rsidR="00F20846" w:rsidRDefault="00F20846">
      <w:r>
        <w:separator/>
      </w:r>
    </w:p>
  </w:footnote>
  <w:footnote w:type="continuationSeparator" w:id="0">
    <w:p w14:paraId="71F1DC2C" w14:textId="77777777" w:rsidR="00F20846" w:rsidRDefault="00F2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045A26"/>
    <w:lvl w:ilvl="0">
      <w:numFmt w:val="decimal"/>
      <w:lvlText w:val="*"/>
      <w:lvlJc w:val="left"/>
    </w:lvl>
  </w:abstractNum>
  <w:abstractNum w:abstractNumId="1" w15:restartNumberingAfterBreak="0">
    <w:nsid w:val="00C12765"/>
    <w:multiLevelType w:val="singleLevel"/>
    <w:tmpl w:val="02D62580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034932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DD3C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701A72"/>
    <w:multiLevelType w:val="singleLevel"/>
    <w:tmpl w:val="FB1E4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314D9C"/>
    <w:multiLevelType w:val="singleLevel"/>
    <w:tmpl w:val="F252B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12DA5EA5"/>
    <w:multiLevelType w:val="singleLevel"/>
    <w:tmpl w:val="28B4CA2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C3E55"/>
    <w:multiLevelType w:val="singleLevel"/>
    <w:tmpl w:val="C9BCE8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450FC1"/>
    <w:multiLevelType w:val="singleLevel"/>
    <w:tmpl w:val="85DCEF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3FA629D"/>
    <w:multiLevelType w:val="singleLevel"/>
    <w:tmpl w:val="A6A821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D30CAA"/>
    <w:multiLevelType w:val="singleLevel"/>
    <w:tmpl w:val="85DCEF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BA107B5"/>
    <w:multiLevelType w:val="singleLevel"/>
    <w:tmpl w:val="F252B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E7864A4"/>
    <w:multiLevelType w:val="singleLevel"/>
    <w:tmpl w:val="8B386F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2B7900"/>
    <w:multiLevelType w:val="singleLevel"/>
    <w:tmpl w:val="FAC0541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E42330B"/>
    <w:multiLevelType w:val="singleLevel"/>
    <w:tmpl w:val="C9BCE8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2E51254"/>
    <w:multiLevelType w:val="singleLevel"/>
    <w:tmpl w:val="B8588B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5150AB0"/>
    <w:multiLevelType w:val="multilevel"/>
    <w:tmpl w:val="7BCCAD6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D734A"/>
    <w:multiLevelType w:val="singleLevel"/>
    <w:tmpl w:val="F70C14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18" w15:restartNumberingAfterBreak="0">
    <w:nsid w:val="4EE8619B"/>
    <w:multiLevelType w:val="multilevel"/>
    <w:tmpl w:val="8406731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843003"/>
    <w:multiLevelType w:val="singleLevel"/>
    <w:tmpl w:val="F7866A1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37442D6"/>
    <w:multiLevelType w:val="singleLevel"/>
    <w:tmpl w:val="CB785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37449D5"/>
    <w:multiLevelType w:val="singleLevel"/>
    <w:tmpl w:val="F252B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2" w15:restartNumberingAfterBreak="0">
    <w:nsid w:val="57F8204A"/>
    <w:multiLevelType w:val="singleLevel"/>
    <w:tmpl w:val="6CBCE2F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0DD49E0"/>
    <w:multiLevelType w:val="singleLevel"/>
    <w:tmpl w:val="F252B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4" w15:restartNumberingAfterBreak="0">
    <w:nsid w:val="6107220C"/>
    <w:multiLevelType w:val="singleLevel"/>
    <w:tmpl w:val="BAD28CB4"/>
    <w:lvl w:ilvl="0">
      <w:start w:val="3"/>
      <w:numFmt w:val="decimal"/>
      <w:lvlText w:val="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25" w15:restartNumberingAfterBreak="0">
    <w:nsid w:val="616952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62B3C8E"/>
    <w:multiLevelType w:val="singleLevel"/>
    <w:tmpl w:val="99469B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7" w15:restartNumberingAfterBreak="0">
    <w:nsid w:val="699C565D"/>
    <w:multiLevelType w:val="singleLevel"/>
    <w:tmpl w:val="40F66922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BD048A"/>
    <w:multiLevelType w:val="singleLevel"/>
    <w:tmpl w:val="F252B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9" w15:restartNumberingAfterBreak="0">
    <w:nsid w:val="6D0B11FF"/>
    <w:multiLevelType w:val="singleLevel"/>
    <w:tmpl w:val="2078F96E"/>
    <w:lvl w:ilvl="0">
      <w:start w:val="10"/>
      <w:numFmt w:val="decimal"/>
      <w:lvlText w:val="%1."/>
      <w:legacy w:legacy="1" w:legacySpace="0" w:legacyIndent="622"/>
      <w:lvlJc w:val="left"/>
      <w:rPr>
        <w:rFonts w:ascii="Times New Roman" w:hAnsi="Times New Roman" w:hint="default"/>
      </w:rPr>
    </w:lvl>
  </w:abstractNum>
  <w:abstractNum w:abstractNumId="30" w15:restartNumberingAfterBreak="0">
    <w:nsid w:val="73902E69"/>
    <w:multiLevelType w:val="singleLevel"/>
    <w:tmpl w:val="C9BCE8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71B06DC"/>
    <w:multiLevelType w:val="singleLevel"/>
    <w:tmpl w:val="99469B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 w15:restartNumberingAfterBreak="0">
    <w:nsid w:val="7823174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86B6D5E"/>
    <w:multiLevelType w:val="singleLevel"/>
    <w:tmpl w:val="F252B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4" w15:restartNumberingAfterBreak="0">
    <w:nsid w:val="79162210"/>
    <w:multiLevelType w:val="singleLevel"/>
    <w:tmpl w:val="F252B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5" w15:restartNumberingAfterBreak="0">
    <w:nsid w:val="7EA01E71"/>
    <w:multiLevelType w:val="singleLevel"/>
    <w:tmpl w:val="FB1E4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3806166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 w16cid:durableId="1009911886">
    <w:abstractNumId w:val="0"/>
    <w:lvlOverride w:ilvl="0">
      <w:lvl w:ilvl="0">
        <w:start w:val="1"/>
        <w:numFmt w:val="bullet"/>
        <w:lvlText w:val=""/>
        <w:legacy w:legacy="1" w:legacySpace="0" w:legacyIndent="344"/>
        <w:lvlJc w:val="left"/>
        <w:rPr>
          <w:rFonts w:ascii="Symbol" w:hAnsi="Symbol" w:hint="default"/>
          <w:sz w:val="20"/>
        </w:rPr>
      </w:lvl>
    </w:lvlOverride>
  </w:num>
  <w:num w:numId="3" w16cid:durableId="1286501475">
    <w:abstractNumId w:val="17"/>
  </w:num>
  <w:num w:numId="4" w16cid:durableId="2002660189">
    <w:abstractNumId w:val="24"/>
  </w:num>
  <w:num w:numId="5" w16cid:durableId="307786544">
    <w:abstractNumId w:val="0"/>
    <w:lvlOverride w:ilvl="0">
      <w:lvl w:ilvl="0">
        <w:start w:val="1"/>
        <w:numFmt w:val="bullet"/>
        <w:lvlText w:val=""/>
        <w:legacy w:legacy="1" w:legacySpace="0" w:legacyIndent="257"/>
        <w:lvlJc w:val="left"/>
        <w:rPr>
          <w:rFonts w:ascii="Symbol" w:hAnsi="Symbol" w:hint="default"/>
          <w:sz w:val="20"/>
        </w:rPr>
      </w:lvl>
    </w:lvlOverride>
  </w:num>
  <w:num w:numId="6" w16cid:durableId="436095308">
    <w:abstractNumId w:val="0"/>
    <w:lvlOverride w:ilvl="0">
      <w:lvl w:ilvl="0">
        <w:start w:val="1"/>
        <w:numFmt w:val="bullet"/>
        <w:lvlText w:val=""/>
        <w:legacy w:legacy="1" w:legacySpace="0" w:legacyIndent="322"/>
        <w:lvlJc w:val="left"/>
        <w:rPr>
          <w:rFonts w:ascii="Symbol" w:hAnsi="Symbol" w:hint="default"/>
          <w:sz w:val="20"/>
        </w:rPr>
      </w:lvl>
    </w:lvlOverride>
  </w:num>
  <w:num w:numId="7" w16cid:durableId="454258216">
    <w:abstractNumId w:val="29"/>
  </w:num>
  <w:num w:numId="8" w16cid:durableId="578947627">
    <w:abstractNumId w:val="0"/>
    <w:lvlOverride w:ilvl="0">
      <w:lvl w:ilvl="0">
        <w:start w:val="10"/>
        <w:numFmt w:val="bullet"/>
        <w:lvlText w:val=""/>
        <w:legacy w:legacy="1" w:legacySpace="0" w:legacyIndent="344"/>
        <w:lvlJc w:val="left"/>
        <w:rPr>
          <w:rFonts w:ascii="Symbol" w:hAnsi="Symbol" w:hint="default"/>
          <w:sz w:val="20"/>
        </w:rPr>
      </w:lvl>
    </w:lvlOverride>
  </w:num>
  <w:num w:numId="9" w16cid:durableId="865751265">
    <w:abstractNumId w:val="0"/>
    <w:lvlOverride w:ilvl="0">
      <w:lvl w:ilvl="0">
        <w:start w:val="1"/>
        <w:numFmt w:val="bullet"/>
        <w:lvlText w:val=""/>
        <w:legacy w:legacy="1" w:legacySpace="0" w:legacyIndent="90"/>
        <w:lvlJc w:val="left"/>
        <w:rPr>
          <w:rFonts w:ascii="Symbol" w:hAnsi="Symbol" w:hint="default"/>
          <w:sz w:val="20"/>
        </w:rPr>
      </w:lvl>
    </w:lvlOverride>
  </w:num>
  <w:num w:numId="10" w16cid:durableId="104733194">
    <w:abstractNumId w:val="18"/>
  </w:num>
  <w:num w:numId="11" w16cid:durableId="1840729009">
    <w:abstractNumId w:val="16"/>
  </w:num>
  <w:num w:numId="12" w16cid:durableId="920405102">
    <w:abstractNumId w:val="31"/>
  </w:num>
  <w:num w:numId="13" w16cid:durableId="1835755940">
    <w:abstractNumId w:val="22"/>
  </w:num>
  <w:num w:numId="14" w16cid:durableId="440993572">
    <w:abstractNumId w:val="26"/>
  </w:num>
  <w:num w:numId="15" w16cid:durableId="926573717">
    <w:abstractNumId w:val="4"/>
  </w:num>
  <w:num w:numId="16" w16cid:durableId="394932589">
    <w:abstractNumId w:val="9"/>
  </w:num>
  <w:num w:numId="17" w16cid:durableId="361520369">
    <w:abstractNumId w:val="35"/>
  </w:num>
  <w:num w:numId="18" w16cid:durableId="1505973222">
    <w:abstractNumId w:val="7"/>
  </w:num>
  <w:num w:numId="19" w16cid:durableId="27923608">
    <w:abstractNumId w:val="30"/>
  </w:num>
  <w:num w:numId="20" w16cid:durableId="429199407">
    <w:abstractNumId w:val="14"/>
  </w:num>
  <w:num w:numId="21" w16cid:durableId="1644233536">
    <w:abstractNumId w:val="1"/>
  </w:num>
  <w:num w:numId="22" w16cid:durableId="1518618864">
    <w:abstractNumId w:val="12"/>
  </w:num>
  <w:num w:numId="23" w16cid:durableId="630478237">
    <w:abstractNumId w:val="2"/>
  </w:num>
  <w:num w:numId="24" w16cid:durableId="1798838297">
    <w:abstractNumId w:val="10"/>
  </w:num>
  <w:num w:numId="25" w16cid:durableId="658001165">
    <w:abstractNumId w:val="19"/>
  </w:num>
  <w:num w:numId="26" w16cid:durableId="1639992826">
    <w:abstractNumId w:val="20"/>
  </w:num>
  <w:num w:numId="27" w16cid:durableId="592516321">
    <w:abstractNumId w:val="13"/>
  </w:num>
  <w:num w:numId="28" w16cid:durableId="1083263688">
    <w:abstractNumId w:val="8"/>
  </w:num>
  <w:num w:numId="29" w16cid:durableId="1213929426">
    <w:abstractNumId w:val="32"/>
  </w:num>
  <w:num w:numId="30" w16cid:durableId="1374501249">
    <w:abstractNumId w:val="6"/>
  </w:num>
  <w:num w:numId="31" w16cid:durableId="1158615193">
    <w:abstractNumId w:val="27"/>
  </w:num>
  <w:num w:numId="32" w16cid:durableId="1802769921">
    <w:abstractNumId w:val="15"/>
  </w:num>
  <w:num w:numId="33" w16cid:durableId="11541048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4" w16cid:durableId="755445348">
    <w:abstractNumId w:val="3"/>
  </w:num>
  <w:num w:numId="35" w16cid:durableId="1612779675">
    <w:abstractNumId w:val="34"/>
  </w:num>
  <w:num w:numId="36" w16cid:durableId="156923167">
    <w:abstractNumId w:val="5"/>
  </w:num>
  <w:num w:numId="37" w16cid:durableId="1896578139">
    <w:abstractNumId w:val="33"/>
  </w:num>
  <w:num w:numId="38" w16cid:durableId="882592928">
    <w:abstractNumId w:val="28"/>
  </w:num>
  <w:num w:numId="39" w16cid:durableId="204756836">
    <w:abstractNumId w:val="21"/>
  </w:num>
  <w:num w:numId="40" w16cid:durableId="938103056">
    <w:abstractNumId w:val="23"/>
  </w:num>
  <w:num w:numId="41" w16cid:durableId="51004954">
    <w:abstractNumId w:val="11"/>
  </w:num>
  <w:num w:numId="42" w16cid:durableId="2915228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3fqLq9bY9YHQlvY6Txb4RJ42Fi4jEtabH9YIL9/7rrbWZG4DUxM89uZIt8v9uatUz8DDokAfmTn8p5YH9Oqhg==" w:salt="0OxXilIG1D8cqzsgpR9rD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D3"/>
    <w:rsid w:val="000269A7"/>
    <w:rsid w:val="00032E86"/>
    <w:rsid w:val="00040C6F"/>
    <w:rsid w:val="00051089"/>
    <w:rsid w:val="00075672"/>
    <w:rsid w:val="0008174F"/>
    <w:rsid w:val="000B191E"/>
    <w:rsid w:val="0010094F"/>
    <w:rsid w:val="001052C3"/>
    <w:rsid w:val="00105C0F"/>
    <w:rsid w:val="00106C23"/>
    <w:rsid w:val="00113BC5"/>
    <w:rsid w:val="00115E20"/>
    <w:rsid w:val="00141F46"/>
    <w:rsid w:val="00144393"/>
    <w:rsid w:val="00145C29"/>
    <w:rsid w:val="00157C3E"/>
    <w:rsid w:val="00167395"/>
    <w:rsid w:val="00176F04"/>
    <w:rsid w:val="00193A0C"/>
    <w:rsid w:val="001A0EA3"/>
    <w:rsid w:val="001A50B2"/>
    <w:rsid w:val="001B1B0B"/>
    <w:rsid w:val="001D37F9"/>
    <w:rsid w:val="001D52D5"/>
    <w:rsid w:val="001E4AD9"/>
    <w:rsid w:val="001E6C6C"/>
    <w:rsid w:val="00211404"/>
    <w:rsid w:val="002247F8"/>
    <w:rsid w:val="00273B94"/>
    <w:rsid w:val="002B249F"/>
    <w:rsid w:val="002E2BBB"/>
    <w:rsid w:val="002E39D8"/>
    <w:rsid w:val="002E3BBB"/>
    <w:rsid w:val="00302D32"/>
    <w:rsid w:val="0030312E"/>
    <w:rsid w:val="0031521D"/>
    <w:rsid w:val="00321131"/>
    <w:rsid w:val="0032452C"/>
    <w:rsid w:val="00352A87"/>
    <w:rsid w:val="003636E5"/>
    <w:rsid w:val="003A511D"/>
    <w:rsid w:val="003B335D"/>
    <w:rsid w:val="003C3BC4"/>
    <w:rsid w:val="003C6326"/>
    <w:rsid w:val="003D6401"/>
    <w:rsid w:val="003E2083"/>
    <w:rsid w:val="00403644"/>
    <w:rsid w:val="004223A7"/>
    <w:rsid w:val="00432B65"/>
    <w:rsid w:val="00444D34"/>
    <w:rsid w:val="00463FC8"/>
    <w:rsid w:val="0048089F"/>
    <w:rsid w:val="004839AF"/>
    <w:rsid w:val="00487B6A"/>
    <w:rsid w:val="0049271D"/>
    <w:rsid w:val="004A0BAF"/>
    <w:rsid w:val="004A105A"/>
    <w:rsid w:val="004A12EF"/>
    <w:rsid w:val="004A7D80"/>
    <w:rsid w:val="004B2E0E"/>
    <w:rsid w:val="004D03ED"/>
    <w:rsid w:val="004D5D9A"/>
    <w:rsid w:val="004F38B5"/>
    <w:rsid w:val="005134BA"/>
    <w:rsid w:val="00515F52"/>
    <w:rsid w:val="00522C4C"/>
    <w:rsid w:val="00523CFE"/>
    <w:rsid w:val="00527181"/>
    <w:rsid w:val="005278EC"/>
    <w:rsid w:val="0055441E"/>
    <w:rsid w:val="0056417D"/>
    <w:rsid w:val="00566D74"/>
    <w:rsid w:val="005849D5"/>
    <w:rsid w:val="005913D7"/>
    <w:rsid w:val="005A7580"/>
    <w:rsid w:val="005D3A1B"/>
    <w:rsid w:val="0060064B"/>
    <w:rsid w:val="006057A8"/>
    <w:rsid w:val="00613C88"/>
    <w:rsid w:val="00614726"/>
    <w:rsid w:val="00642EE4"/>
    <w:rsid w:val="006506B0"/>
    <w:rsid w:val="00651A4E"/>
    <w:rsid w:val="00654BB9"/>
    <w:rsid w:val="00656165"/>
    <w:rsid w:val="006A6D0E"/>
    <w:rsid w:val="006B04B1"/>
    <w:rsid w:val="006B0D2A"/>
    <w:rsid w:val="006C704A"/>
    <w:rsid w:val="006E27E1"/>
    <w:rsid w:val="006E7D08"/>
    <w:rsid w:val="006F17E1"/>
    <w:rsid w:val="00700274"/>
    <w:rsid w:val="0070181A"/>
    <w:rsid w:val="0071300D"/>
    <w:rsid w:val="00714799"/>
    <w:rsid w:val="0074209C"/>
    <w:rsid w:val="0075539C"/>
    <w:rsid w:val="00755C85"/>
    <w:rsid w:val="007702A7"/>
    <w:rsid w:val="0077584C"/>
    <w:rsid w:val="00783A9F"/>
    <w:rsid w:val="007941DC"/>
    <w:rsid w:val="007B2104"/>
    <w:rsid w:val="007D64E5"/>
    <w:rsid w:val="007F0174"/>
    <w:rsid w:val="007F3ED9"/>
    <w:rsid w:val="00801479"/>
    <w:rsid w:val="00806D1A"/>
    <w:rsid w:val="0081016B"/>
    <w:rsid w:val="0081627C"/>
    <w:rsid w:val="00824932"/>
    <w:rsid w:val="00830AFF"/>
    <w:rsid w:val="0083137B"/>
    <w:rsid w:val="00833BDD"/>
    <w:rsid w:val="00852B41"/>
    <w:rsid w:val="008679B4"/>
    <w:rsid w:val="008719F8"/>
    <w:rsid w:val="008A5302"/>
    <w:rsid w:val="008B458B"/>
    <w:rsid w:val="008C1CD3"/>
    <w:rsid w:val="008D4A70"/>
    <w:rsid w:val="008D5C42"/>
    <w:rsid w:val="008E7D6C"/>
    <w:rsid w:val="008F66D3"/>
    <w:rsid w:val="00910EBD"/>
    <w:rsid w:val="00913716"/>
    <w:rsid w:val="00914F30"/>
    <w:rsid w:val="009164DD"/>
    <w:rsid w:val="00927167"/>
    <w:rsid w:val="00931777"/>
    <w:rsid w:val="009526BD"/>
    <w:rsid w:val="009B5EFF"/>
    <w:rsid w:val="009C04D2"/>
    <w:rsid w:val="009D04FA"/>
    <w:rsid w:val="009D229E"/>
    <w:rsid w:val="009D31D2"/>
    <w:rsid w:val="009E5123"/>
    <w:rsid w:val="009E5CA5"/>
    <w:rsid w:val="00A06B0A"/>
    <w:rsid w:val="00A1000C"/>
    <w:rsid w:val="00A1785C"/>
    <w:rsid w:val="00A238A5"/>
    <w:rsid w:val="00A43BC6"/>
    <w:rsid w:val="00A815E1"/>
    <w:rsid w:val="00A82917"/>
    <w:rsid w:val="00A93F50"/>
    <w:rsid w:val="00A94BF4"/>
    <w:rsid w:val="00AA2941"/>
    <w:rsid w:val="00AA534C"/>
    <w:rsid w:val="00AB617C"/>
    <w:rsid w:val="00AC440F"/>
    <w:rsid w:val="00AD07D6"/>
    <w:rsid w:val="00AE2EFE"/>
    <w:rsid w:val="00AF6329"/>
    <w:rsid w:val="00B04B68"/>
    <w:rsid w:val="00B053BC"/>
    <w:rsid w:val="00B05A56"/>
    <w:rsid w:val="00B3287F"/>
    <w:rsid w:val="00B345EE"/>
    <w:rsid w:val="00B37EAA"/>
    <w:rsid w:val="00B45E8E"/>
    <w:rsid w:val="00B4680F"/>
    <w:rsid w:val="00B46E0C"/>
    <w:rsid w:val="00B521BC"/>
    <w:rsid w:val="00B55297"/>
    <w:rsid w:val="00B676CD"/>
    <w:rsid w:val="00B84238"/>
    <w:rsid w:val="00B90E2A"/>
    <w:rsid w:val="00BC063A"/>
    <w:rsid w:val="00BD353A"/>
    <w:rsid w:val="00BD5057"/>
    <w:rsid w:val="00C009C8"/>
    <w:rsid w:val="00C30DD9"/>
    <w:rsid w:val="00C31BF4"/>
    <w:rsid w:val="00C41778"/>
    <w:rsid w:val="00C51291"/>
    <w:rsid w:val="00C6620A"/>
    <w:rsid w:val="00C8186A"/>
    <w:rsid w:val="00C87ED2"/>
    <w:rsid w:val="00CA5698"/>
    <w:rsid w:val="00CA649F"/>
    <w:rsid w:val="00CB7804"/>
    <w:rsid w:val="00CC3981"/>
    <w:rsid w:val="00CD4735"/>
    <w:rsid w:val="00D0265E"/>
    <w:rsid w:val="00D320FF"/>
    <w:rsid w:val="00D36BF5"/>
    <w:rsid w:val="00D468C5"/>
    <w:rsid w:val="00D533A6"/>
    <w:rsid w:val="00D6135B"/>
    <w:rsid w:val="00D86BCC"/>
    <w:rsid w:val="00D92611"/>
    <w:rsid w:val="00DA05C4"/>
    <w:rsid w:val="00DA5962"/>
    <w:rsid w:val="00DB2B1B"/>
    <w:rsid w:val="00DB47A7"/>
    <w:rsid w:val="00DC2659"/>
    <w:rsid w:val="00DD5D06"/>
    <w:rsid w:val="00DD604F"/>
    <w:rsid w:val="00DE2ED2"/>
    <w:rsid w:val="00DE58AD"/>
    <w:rsid w:val="00DE78B6"/>
    <w:rsid w:val="00DF230F"/>
    <w:rsid w:val="00E16BE4"/>
    <w:rsid w:val="00E35FD2"/>
    <w:rsid w:val="00E40768"/>
    <w:rsid w:val="00E44A39"/>
    <w:rsid w:val="00E47B40"/>
    <w:rsid w:val="00E50466"/>
    <w:rsid w:val="00E5706A"/>
    <w:rsid w:val="00E6481A"/>
    <w:rsid w:val="00E77ED3"/>
    <w:rsid w:val="00E8003F"/>
    <w:rsid w:val="00E8098B"/>
    <w:rsid w:val="00E921D9"/>
    <w:rsid w:val="00EB100F"/>
    <w:rsid w:val="00EC57A9"/>
    <w:rsid w:val="00EC6CBA"/>
    <w:rsid w:val="00EC7070"/>
    <w:rsid w:val="00EE4C1E"/>
    <w:rsid w:val="00EF3E2B"/>
    <w:rsid w:val="00F0312B"/>
    <w:rsid w:val="00F20846"/>
    <w:rsid w:val="00F34184"/>
    <w:rsid w:val="00F5041A"/>
    <w:rsid w:val="00F75303"/>
    <w:rsid w:val="00F87395"/>
    <w:rsid w:val="00FA0F6E"/>
    <w:rsid w:val="00FA3CFE"/>
    <w:rsid w:val="00FA61FD"/>
    <w:rsid w:val="00FB2C8B"/>
    <w:rsid w:val="00FB4854"/>
    <w:rsid w:val="00FB6025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5A0E1E"/>
  <w15:docId w15:val="{3C230D34-5B08-4DB1-8B15-E223E9DD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bCs/>
      <w:noProof/>
      <w:sz w:val="32"/>
      <w:szCs w:val="2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b/>
      <w:bCs/>
      <w:noProof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6510"/>
      </w:tabs>
      <w:ind w:left="720"/>
      <w:outlineLvl w:val="2"/>
    </w:pPr>
    <w:rPr>
      <w:rFonts w:ascii="Century Schoolbook" w:hAnsi="Century Schoolbook"/>
      <w:b/>
      <w:bCs/>
      <w:noProof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Schoolbook" w:hAnsi="Century Schoolbook"/>
      <w:b/>
      <w:bCs/>
      <w:noProof/>
      <w:sz w:val="36"/>
      <w:szCs w:val="36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jc w:val="center"/>
      <w:outlineLvl w:val="4"/>
    </w:pPr>
    <w:rPr>
      <w:b/>
      <w:noProof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Schoolbook" w:hAnsi="Century Schoolbook"/>
      <w:noProof/>
      <w:sz w:val="26"/>
      <w:szCs w:val="26"/>
    </w:rPr>
  </w:style>
  <w:style w:type="paragraph" w:styleId="BodyTextIndent">
    <w:name w:val="Body Text Indent"/>
    <w:basedOn w:val="Normal"/>
    <w:pPr>
      <w:tabs>
        <w:tab w:val="left" w:pos="720"/>
      </w:tabs>
      <w:ind w:left="622" w:hanging="622"/>
    </w:pPr>
    <w:rPr>
      <w:rFonts w:ascii="Century Schoolbook" w:hAnsi="Century Schoolbook"/>
      <w:sz w:val="22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66D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A05C4"/>
    <w:pPr>
      <w:spacing w:after="120" w:line="480" w:lineRule="auto"/>
    </w:pPr>
  </w:style>
  <w:style w:type="character" w:styleId="Hyperlink">
    <w:name w:val="Hyperlink"/>
    <w:rsid w:val="00613C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620A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A815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15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15E1"/>
    <w:rPr>
      <w:b/>
      <w:bCs/>
    </w:rPr>
  </w:style>
  <w:style w:type="paragraph" w:styleId="Revision">
    <w:name w:val="Revision"/>
    <w:hidden/>
    <w:uiPriority w:val="99"/>
    <w:semiHidden/>
    <w:rsid w:val="00081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40563367BD943B24096D505D8E704" ma:contentTypeVersion="13" ma:contentTypeDescription="Create a new document." ma:contentTypeScope="" ma:versionID="8901154ccf04441045c33301701120f4">
  <xsd:schema xmlns:xsd="http://www.w3.org/2001/XMLSchema" xmlns:xs="http://www.w3.org/2001/XMLSchema" xmlns:p="http://schemas.microsoft.com/office/2006/metadata/properties" xmlns:ns1="http://schemas.microsoft.com/sharepoint/v3" xmlns:ns2="6704fffb-a1d7-4a9d-a915-959a634140a1" xmlns:ns3="40b726d5-c62e-4a21-8168-a97fab656971" targetNamespace="http://schemas.microsoft.com/office/2006/metadata/properties" ma:root="true" ma:fieldsID="80d3a16434df2ac819963e0724fd0737" ns1:_="" ns2:_="" ns3:_="">
    <xsd:import namespace="http://schemas.microsoft.com/sharepoint/v3"/>
    <xsd:import namespace="6704fffb-a1d7-4a9d-a915-959a634140a1"/>
    <xsd:import namespace="40b726d5-c62e-4a21-8168-a97fab656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fffb-a1d7-4a9d-a915-959a63414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726d5-c62e-4a21-8168-a97fab656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03C1C-E793-44BE-9C85-390A19D43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0825F-9E03-4171-B702-09C96130B46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EDBB1D-9C7B-4EEB-BB34-2058B62BFB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D9679B-23CC-4780-9504-48704604C8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FA15E9-0BF6-4BC3-A90A-5A24B1E55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04fffb-a1d7-4a9d-a915-959a634140a1"/>
    <ds:schemaRef ds:uri="40b726d5-c62e-4a21-8168-a97fab656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5687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APN</vt:lpstr>
    </vt:vector>
  </TitlesOfParts>
  <Company>Compass Health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APN</dc:title>
  <dc:creator>Kevin Stively</dc:creator>
  <cp:lastModifiedBy>Elizabeth</cp:lastModifiedBy>
  <cp:revision>4</cp:revision>
  <cp:lastPrinted>2019-07-23T18:52:00Z</cp:lastPrinted>
  <dcterms:created xsi:type="dcterms:W3CDTF">2024-01-03T22:16:00Z</dcterms:created>
  <dcterms:modified xsi:type="dcterms:W3CDTF">2024-01-03T22:20:00Z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ESPF7HZMVWNZ-10-3772</vt:lpwstr>
  </property>
  <property fmtid="{D5CDD505-2E9C-101B-9397-08002B2CF9AE}" pid="3" name="_dlc_DocIdItemGuid">
    <vt:lpwstr>83844082-50b5-4014-87a0-fc61a6756fa7</vt:lpwstr>
  </property>
  <property fmtid="{D5CDD505-2E9C-101B-9397-08002B2CF9AE}" pid="4" name="_dlc_DocIdUrl">
    <vt:lpwstr>http://cmp-app006/sites/Quality/public/_layouts/DocIdRedir.aspx?ID=ESPF7HZMVWNZ-10-3772, ESPF7HZMVWNZ-10-3772</vt:lpwstr>
  </property>
  <property fmtid="{D5CDD505-2E9C-101B-9397-08002B2CF9AE}" pid="5" name="ContentTypeId">
    <vt:lpwstr>0x01010023D40563367BD943B24096D505D8E704</vt:lpwstr>
  </property>
  <property fmtid="{D5CDD505-2E9C-101B-9397-08002B2CF9AE}" pid="6" name="Order">
    <vt:r8>385600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